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39A07" w14:textId="21B6881B" w:rsidR="00134513" w:rsidRPr="00D7519F" w:rsidRDefault="00A516CB" w:rsidP="00134513">
      <w:pPr>
        <w:pStyle w:val="PlainText"/>
        <w:spacing w:line="280" w:lineRule="exact"/>
        <w:jc w:val="center"/>
        <w:rPr>
          <w:rFonts w:ascii="Times New Roman" w:eastAsia="MS Mincho" w:hAnsi="Times New Roman"/>
          <w:b/>
          <w:sz w:val="28"/>
          <w:szCs w:val="24"/>
          <w:lang w:val="ms-MY"/>
        </w:rPr>
      </w:pPr>
      <w:r w:rsidRPr="00D7519F">
        <w:rPr>
          <w:rFonts w:ascii="Times New Roman" w:eastAsia="MS Mincho" w:hAnsi="Times New Roman"/>
          <w:b/>
          <w:sz w:val="28"/>
          <w:szCs w:val="24"/>
          <w:lang w:val="ms-MY"/>
        </w:rPr>
        <w:t>Extended Abstract Headline</w:t>
      </w:r>
    </w:p>
    <w:p w14:paraId="72903332" w14:textId="783C379F" w:rsidR="00A516CB" w:rsidRPr="00D7519F" w:rsidRDefault="00A516CB" w:rsidP="00134513">
      <w:pPr>
        <w:pStyle w:val="PlainText"/>
        <w:spacing w:line="280" w:lineRule="exact"/>
        <w:jc w:val="center"/>
        <w:rPr>
          <w:rFonts w:ascii="Times New Roman" w:eastAsia="MS Mincho" w:hAnsi="Times New Roman"/>
          <w:color w:val="7F7F7F" w:themeColor="text1" w:themeTint="80"/>
          <w:sz w:val="16"/>
          <w:szCs w:val="24"/>
          <w:lang w:val="ms-MY"/>
        </w:rPr>
      </w:pPr>
      <w:r w:rsidRPr="00D7519F">
        <w:rPr>
          <w:rFonts w:ascii="Times New Roman" w:eastAsia="MS Mincho" w:hAnsi="Times New Roman"/>
          <w:color w:val="7F7F7F" w:themeColor="text1" w:themeTint="80"/>
          <w:sz w:val="16"/>
          <w:szCs w:val="24"/>
          <w:lang w:val="ms-MY"/>
        </w:rPr>
        <w:t>(Times New Roman, 14 Font Size, Capital Each Word, Centred)</w:t>
      </w:r>
    </w:p>
    <w:p w14:paraId="55EA7F17" w14:textId="77777777" w:rsidR="00134513" w:rsidRPr="00D7519F" w:rsidRDefault="00134513" w:rsidP="007F7811">
      <w:pPr>
        <w:pStyle w:val="PlainText"/>
        <w:spacing w:line="240" w:lineRule="exact"/>
        <w:rPr>
          <w:rFonts w:ascii="Times New Roman" w:eastAsia="MS Mincho" w:hAnsi="Times New Roman"/>
          <w:sz w:val="22"/>
          <w:szCs w:val="22"/>
          <w:lang w:val="ms-MY"/>
        </w:rPr>
      </w:pPr>
    </w:p>
    <w:p w14:paraId="201A6B86" w14:textId="053EBAEA" w:rsidR="00134513" w:rsidRPr="00D7519F" w:rsidRDefault="00134513" w:rsidP="00134513">
      <w:pPr>
        <w:pStyle w:val="PlainText"/>
        <w:spacing w:line="240" w:lineRule="exact"/>
        <w:jc w:val="center"/>
        <w:rPr>
          <w:rFonts w:ascii="Times New Roman" w:eastAsia="MS Mincho" w:hAnsi="Times New Roman"/>
          <w:b/>
          <w:sz w:val="22"/>
          <w:szCs w:val="22"/>
          <w:lang w:val="ms-MY"/>
        </w:rPr>
      </w:pPr>
      <w:r w:rsidRPr="00D7519F">
        <w:rPr>
          <w:rFonts w:ascii="Times New Roman" w:eastAsia="MS Mincho" w:hAnsi="Times New Roman"/>
          <w:sz w:val="22"/>
          <w:szCs w:val="22"/>
          <w:lang w:val="ms-MY"/>
        </w:rPr>
        <w:t>*</w:t>
      </w:r>
      <w:r w:rsidR="00A516CB" w:rsidRPr="00D7519F">
        <w:rPr>
          <w:rFonts w:ascii="Times New Roman" w:eastAsia="MS Mincho" w:hAnsi="Times New Roman"/>
          <w:b/>
          <w:sz w:val="22"/>
          <w:szCs w:val="22"/>
          <w:lang w:val="ms-MY"/>
        </w:rPr>
        <w:t>Author’s Name and Surname</w:t>
      </w:r>
      <w:r w:rsidRPr="00D7519F">
        <w:rPr>
          <w:rFonts w:ascii="Times New Roman" w:eastAsia="MS Mincho" w:hAnsi="Times New Roman" w:cs="Times New Roman"/>
          <w:b/>
          <w:sz w:val="22"/>
          <w:szCs w:val="22"/>
          <w:lang w:val="ms-MY"/>
        </w:rPr>
        <w:t>¹</w:t>
      </w:r>
      <w:r w:rsidRPr="00D7519F">
        <w:rPr>
          <w:rFonts w:ascii="Times New Roman" w:eastAsia="MS Mincho" w:hAnsi="Times New Roman"/>
          <w:b/>
          <w:sz w:val="22"/>
          <w:szCs w:val="22"/>
          <w:lang w:val="ms-MY"/>
        </w:rPr>
        <w:t xml:space="preserve">, </w:t>
      </w:r>
      <w:r w:rsidR="00A516CB" w:rsidRPr="00D7519F">
        <w:rPr>
          <w:rFonts w:ascii="Times New Roman" w:eastAsia="MS Mincho" w:hAnsi="Times New Roman"/>
          <w:b/>
          <w:sz w:val="22"/>
          <w:szCs w:val="22"/>
          <w:lang w:val="ms-MY"/>
        </w:rPr>
        <w:t>Author’s Name and Surname</w:t>
      </w:r>
      <w:r w:rsidR="00A516CB" w:rsidRPr="00D7519F">
        <w:rPr>
          <w:rFonts w:ascii="Times New Roman" w:eastAsia="MS Mincho" w:hAnsi="Times New Roman" w:cs="Times New Roman"/>
          <w:b/>
          <w:sz w:val="22"/>
          <w:szCs w:val="22"/>
          <w:lang w:val="ms-MY"/>
        </w:rPr>
        <w:t xml:space="preserve"> </w:t>
      </w:r>
      <w:r w:rsidRPr="00D7519F">
        <w:rPr>
          <w:rFonts w:ascii="Times New Roman" w:eastAsia="MS Mincho" w:hAnsi="Times New Roman" w:cs="Times New Roman"/>
          <w:b/>
          <w:sz w:val="22"/>
          <w:szCs w:val="22"/>
          <w:lang w:val="ms-MY"/>
        </w:rPr>
        <w:t>²</w:t>
      </w:r>
      <w:r w:rsidRPr="00D7519F">
        <w:rPr>
          <w:rFonts w:ascii="Times New Roman" w:eastAsia="MS Mincho" w:hAnsi="Times New Roman"/>
          <w:b/>
          <w:sz w:val="22"/>
          <w:szCs w:val="22"/>
          <w:lang w:val="ms-MY"/>
        </w:rPr>
        <w:t xml:space="preserve">, </w:t>
      </w:r>
      <w:r w:rsidR="00A516CB" w:rsidRPr="00D7519F">
        <w:rPr>
          <w:rFonts w:ascii="Times New Roman" w:eastAsia="MS Mincho" w:hAnsi="Times New Roman"/>
          <w:b/>
          <w:sz w:val="22"/>
          <w:szCs w:val="22"/>
          <w:lang w:val="ms-MY"/>
        </w:rPr>
        <w:t>Author’s Name and Surname</w:t>
      </w:r>
      <w:r w:rsidR="00A516CB" w:rsidRPr="00D7519F">
        <w:rPr>
          <w:rFonts w:ascii="Times New Roman" w:eastAsia="MS Mincho" w:hAnsi="Times New Roman" w:cs="Times New Roman"/>
          <w:b/>
          <w:sz w:val="22"/>
          <w:szCs w:val="22"/>
          <w:lang w:val="ms-MY"/>
        </w:rPr>
        <w:t xml:space="preserve"> </w:t>
      </w:r>
      <w:r w:rsidRPr="00D7519F">
        <w:rPr>
          <w:rFonts w:ascii="Times New Roman" w:eastAsia="MS Mincho" w:hAnsi="Times New Roman" w:cs="Times New Roman"/>
          <w:b/>
          <w:sz w:val="22"/>
          <w:szCs w:val="22"/>
          <w:lang w:val="ms-MY"/>
        </w:rPr>
        <w:t>³</w:t>
      </w:r>
    </w:p>
    <w:p w14:paraId="309BC92D" w14:textId="77777777" w:rsidR="00134513" w:rsidRPr="00D7519F" w:rsidRDefault="00134513" w:rsidP="00134513">
      <w:pPr>
        <w:pStyle w:val="PlainText"/>
        <w:spacing w:line="240" w:lineRule="exact"/>
        <w:jc w:val="center"/>
        <w:rPr>
          <w:rFonts w:ascii="Times New Roman" w:hAnsi="Times New Roman"/>
          <w:sz w:val="22"/>
          <w:szCs w:val="22"/>
          <w:lang w:val="ms-MY"/>
        </w:rPr>
      </w:pPr>
    </w:p>
    <w:p w14:paraId="69E6D007" w14:textId="09B41D08" w:rsidR="00134513" w:rsidRPr="00D7519F" w:rsidRDefault="0005151A" w:rsidP="00A516CB">
      <w:pPr>
        <w:pStyle w:val="PlainText"/>
        <w:spacing w:line="240" w:lineRule="exact"/>
        <w:jc w:val="center"/>
        <w:rPr>
          <w:rFonts w:ascii="Times New Roman" w:hAnsi="Times New Roman"/>
          <w:sz w:val="22"/>
          <w:szCs w:val="22"/>
          <w:lang w:val="ms-MY"/>
        </w:rPr>
      </w:pPr>
      <w:r w:rsidRPr="00D7519F">
        <w:rPr>
          <w:rFonts w:ascii="Times New Roman" w:hAnsi="Times New Roman"/>
          <w:sz w:val="22"/>
          <w:szCs w:val="22"/>
          <w:vertAlign w:val="superscript"/>
          <w:lang w:val="ms-MY"/>
        </w:rPr>
        <w:t>1</w:t>
      </w:r>
      <w:r w:rsidR="00A516CB" w:rsidRPr="00D7519F">
        <w:rPr>
          <w:rFonts w:ascii="Times New Roman" w:hAnsi="Times New Roman"/>
          <w:sz w:val="22"/>
          <w:szCs w:val="22"/>
          <w:lang w:val="ms-MY"/>
        </w:rPr>
        <w:t>Affiliation for First Author</w:t>
      </w:r>
    </w:p>
    <w:p w14:paraId="6E65AE23" w14:textId="4DD65AD7" w:rsidR="0005151A" w:rsidRPr="00D7519F" w:rsidRDefault="0005151A" w:rsidP="00134513">
      <w:pPr>
        <w:pStyle w:val="PlainText"/>
        <w:spacing w:line="240" w:lineRule="exact"/>
        <w:jc w:val="center"/>
        <w:rPr>
          <w:rFonts w:ascii="Times New Roman" w:hAnsi="Times New Roman"/>
          <w:sz w:val="22"/>
          <w:szCs w:val="22"/>
          <w:lang w:val="ms-MY"/>
        </w:rPr>
      </w:pPr>
    </w:p>
    <w:p w14:paraId="3367DA20" w14:textId="2896C4FA" w:rsidR="0005151A" w:rsidRPr="00D7519F" w:rsidRDefault="0005151A" w:rsidP="00134513">
      <w:pPr>
        <w:pStyle w:val="PlainText"/>
        <w:spacing w:line="240" w:lineRule="exact"/>
        <w:jc w:val="center"/>
        <w:rPr>
          <w:rFonts w:ascii="Times New Roman" w:hAnsi="Times New Roman"/>
          <w:sz w:val="22"/>
          <w:szCs w:val="22"/>
          <w:lang w:val="ms-MY"/>
        </w:rPr>
      </w:pPr>
      <w:r w:rsidRPr="00D7519F">
        <w:rPr>
          <w:rFonts w:ascii="Times New Roman" w:hAnsi="Times New Roman"/>
          <w:sz w:val="22"/>
          <w:szCs w:val="22"/>
          <w:vertAlign w:val="superscript"/>
          <w:lang w:val="ms-MY"/>
        </w:rPr>
        <w:t>2</w:t>
      </w:r>
      <w:r w:rsidRPr="00D7519F">
        <w:rPr>
          <w:rFonts w:ascii="Times New Roman" w:hAnsi="Times New Roman"/>
          <w:sz w:val="22"/>
          <w:szCs w:val="22"/>
          <w:lang w:val="ms-MY"/>
        </w:rPr>
        <w:t>Affiliation for Second Author</w:t>
      </w:r>
    </w:p>
    <w:p w14:paraId="3B0F851C" w14:textId="77777777" w:rsidR="00A516CB" w:rsidRPr="00D7519F" w:rsidRDefault="00A516CB" w:rsidP="00134513">
      <w:pPr>
        <w:pStyle w:val="PlainText"/>
        <w:spacing w:line="240" w:lineRule="exact"/>
        <w:jc w:val="center"/>
        <w:rPr>
          <w:rFonts w:ascii="Times New Roman" w:hAnsi="Times New Roman"/>
          <w:sz w:val="22"/>
          <w:szCs w:val="22"/>
          <w:lang w:val="ms-MY"/>
        </w:rPr>
      </w:pPr>
    </w:p>
    <w:p w14:paraId="53957AD9" w14:textId="3D94858A" w:rsidR="00A516CB" w:rsidRPr="00D7519F" w:rsidRDefault="00A516CB" w:rsidP="00A516CB">
      <w:pPr>
        <w:pStyle w:val="PlainText"/>
        <w:spacing w:line="240" w:lineRule="exact"/>
        <w:jc w:val="center"/>
        <w:rPr>
          <w:rFonts w:ascii="Times New Roman" w:hAnsi="Times New Roman"/>
          <w:sz w:val="22"/>
          <w:szCs w:val="22"/>
          <w:lang w:val="ms-MY"/>
        </w:rPr>
      </w:pPr>
      <w:r w:rsidRPr="00D7519F">
        <w:rPr>
          <w:rFonts w:ascii="Times New Roman" w:hAnsi="Times New Roman"/>
          <w:sz w:val="22"/>
          <w:szCs w:val="22"/>
          <w:vertAlign w:val="superscript"/>
          <w:lang w:val="ms-MY"/>
        </w:rPr>
        <w:t>3</w:t>
      </w:r>
      <w:r w:rsidRPr="00D7519F">
        <w:rPr>
          <w:rFonts w:ascii="Times New Roman" w:hAnsi="Times New Roman"/>
          <w:sz w:val="22"/>
          <w:szCs w:val="22"/>
          <w:lang w:val="ms-MY"/>
        </w:rPr>
        <w:t>Affiliation for Third Author</w:t>
      </w:r>
    </w:p>
    <w:p w14:paraId="68C473A5" w14:textId="77777777" w:rsidR="00A516CB" w:rsidRPr="00D7519F" w:rsidRDefault="00A516CB" w:rsidP="00134513">
      <w:pPr>
        <w:pStyle w:val="PlainText"/>
        <w:spacing w:line="240" w:lineRule="exact"/>
        <w:jc w:val="center"/>
        <w:rPr>
          <w:rFonts w:ascii="Times New Roman" w:hAnsi="Times New Roman"/>
          <w:sz w:val="22"/>
          <w:szCs w:val="22"/>
          <w:lang w:val="ms-MY"/>
        </w:rPr>
      </w:pPr>
    </w:p>
    <w:p w14:paraId="56C77C4D" w14:textId="77777777" w:rsidR="00134513" w:rsidRPr="00D7519F" w:rsidRDefault="00134513" w:rsidP="00134513">
      <w:pPr>
        <w:pStyle w:val="PlainText"/>
        <w:spacing w:line="240" w:lineRule="exact"/>
        <w:jc w:val="center"/>
        <w:rPr>
          <w:rFonts w:ascii="Times New Roman" w:hAnsi="Times New Roman"/>
          <w:sz w:val="22"/>
          <w:szCs w:val="22"/>
          <w:lang w:val="ms-MY"/>
        </w:rPr>
      </w:pPr>
    </w:p>
    <w:p w14:paraId="3DF8750F" w14:textId="045CA9F0" w:rsidR="00134513" w:rsidRPr="00D7519F" w:rsidRDefault="00134513" w:rsidP="00134513">
      <w:pPr>
        <w:pStyle w:val="PlainText"/>
        <w:spacing w:line="240" w:lineRule="exact"/>
        <w:jc w:val="center"/>
        <w:rPr>
          <w:rStyle w:val="Hyperlink"/>
          <w:rFonts w:ascii="Times New Roman" w:hAnsi="Times New Roman" w:cs="Times New Roman"/>
          <w:color w:val="auto"/>
          <w:sz w:val="22"/>
          <w:szCs w:val="22"/>
          <w:u w:val="none"/>
          <w:lang w:val="ms-MY"/>
        </w:rPr>
      </w:pPr>
      <w:r w:rsidRPr="00D7519F">
        <w:rPr>
          <w:rFonts w:ascii="Times New Roman" w:hAnsi="Times New Roman" w:cs="Times New Roman"/>
          <w:sz w:val="18"/>
          <w:szCs w:val="22"/>
          <w:lang w:val="ms-MY"/>
        </w:rPr>
        <w:t xml:space="preserve">*Corresponding author’s email: </w:t>
      </w:r>
      <w:hyperlink r:id="rId7" w:history="1">
        <w:r w:rsidR="00DD31B9" w:rsidRPr="00D7519F">
          <w:rPr>
            <w:rStyle w:val="Hyperlink"/>
            <w:rFonts w:ascii="Times New Roman" w:hAnsi="Times New Roman" w:cs="Times New Roman"/>
            <w:sz w:val="18"/>
            <w:szCs w:val="22"/>
            <w:lang w:val="ms-MY"/>
          </w:rPr>
          <w:t>xxxxx@yyyy.zzzz</w:t>
        </w:r>
        <w:r w:rsidR="00DD31B9" w:rsidRPr="00D7519F">
          <w:rPr>
            <w:rStyle w:val="Hyperlink"/>
            <w:rFonts w:ascii="Times New Roman" w:hAnsi="Times New Roman" w:cs="Times New Roman"/>
            <w:iCs/>
            <w:noProof/>
            <w:sz w:val="18"/>
            <w:szCs w:val="22"/>
            <w:lang w:val="ms-MY"/>
          </w:rPr>
          <w:t>.mm</w:t>
        </w:r>
      </w:hyperlink>
    </w:p>
    <w:p w14:paraId="0BE1DB89" w14:textId="75B3C0C0" w:rsidR="00134513" w:rsidRPr="00D7519F" w:rsidRDefault="00134513" w:rsidP="00134513">
      <w:pPr>
        <w:pStyle w:val="PlainText"/>
        <w:spacing w:line="240" w:lineRule="exact"/>
        <w:jc w:val="center"/>
        <w:rPr>
          <w:rFonts w:ascii="Times New Roman" w:eastAsia="MS Mincho" w:hAnsi="Times New Roman"/>
          <w:sz w:val="22"/>
          <w:szCs w:val="22"/>
          <w:lang w:val="ms-MY"/>
        </w:rPr>
      </w:pPr>
    </w:p>
    <w:p w14:paraId="0BF67373" w14:textId="77777777" w:rsidR="000F7737" w:rsidRPr="00D7519F" w:rsidRDefault="000F7737" w:rsidP="00134513">
      <w:pPr>
        <w:pStyle w:val="PlainText"/>
        <w:spacing w:line="240" w:lineRule="exact"/>
        <w:jc w:val="center"/>
        <w:rPr>
          <w:rFonts w:ascii="Times New Roman" w:eastAsia="MS Mincho" w:hAnsi="Times New Roman"/>
          <w:sz w:val="22"/>
          <w:szCs w:val="22"/>
          <w:lang w:val="ms-MY"/>
        </w:rPr>
      </w:pPr>
    </w:p>
    <w:p w14:paraId="72AFD8EE" w14:textId="77777777" w:rsidR="00134513" w:rsidRPr="00D7519F" w:rsidRDefault="00134513" w:rsidP="00134513">
      <w:pPr>
        <w:pStyle w:val="PlainText"/>
        <w:spacing w:line="240" w:lineRule="exact"/>
        <w:jc w:val="center"/>
        <w:rPr>
          <w:rFonts w:ascii="Times New Roman" w:eastAsia="MS Mincho" w:hAnsi="Times New Roman"/>
          <w:b/>
          <w:sz w:val="22"/>
          <w:szCs w:val="22"/>
          <w:lang w:val="ms-MY"/>
        </w:rPr>
      </w:pPr>
      <w:r w:rsidRPr="00D7519F">
        <w:rPr>
          <w:rFonts w:ascii="Times New Roman" w:eastAsia="MS Mincho" w:hAnsi="Times New Roman"/>
          <w:b/>
          <w:sz w:val="22"/>
          <w:szCs w:val="22"/>
          <w:lang w:val="ms-MY"/>
        </w:rPr>
        <w:t>Abstract</w:t>
      </w:r>
    </w:p>
    <w:p w14:paraId="5F220B36" w14:textId="77777777" w:rsidR="00134513" w:rsidRPr="00D7519F" w:rsidRDefault="00134513" w:rsidP="00134513">
      <w:pPr>
        <w:pStyle w:val="PlainText"/>
        <w:rPr>
          <w:rFonts w:ascii="Times New Roman" w:eastAsia="MS Mincho" w:hAnsi="Times New Roman"/>
          <w:sz w:val="22"/>
          <w:szCs w:val="22"/>
          <w:lang w:val="ms-MY"/>
        </w:rPr>
      </w:pPr>
    </w:p>
    <w:p w14:paraId="094F28C9" w14:textId="20C8362F" w:rsidR="00566D9B" w:rsidRPr="00D7519F" w:rsidRDefault="00DD31B9" w:rsidP="00134513">
      <w:pPr>
        <w:pStyle w:val="PlainText"/>
        <w:rPr>
          <w:rFonts w:ascii="Times New Roman" w:eastAsia="MS Mincho" w:hAnsi="Times New Roman"/>
          <w:iCs/>
          <w:sz w:val="22"/>
          <w:szCs w:val="22"/>
          <w:lang w:val="ms-MY"/>
        </w:rPr>
      </w:pPr>
      <w:r w:rsidRPr="00D7519F">
        <w:rPr>
          <w:rFonts w:ascii="Times New Roman" w:hAnsi="Times New Roman" w:cs="Times New Roman"/>
          <w:sz w:val="22"/>
          <w:szCs w:val="22"/>
          <w:shd w:val="clear" w:color="auto" w:fill="FFFFFF"/>
          <w:lang w:val="ms-MY"/>
        </w:rPr>
        <w:t>Abstract should be written in 200 words and with 11 font size, Times New Roman, justified and single line spacing. Objective, method, finding, future recommendations are summarized in this section.</w:t>
      </w:r>
    </w:p>
    <w:p w14:paraId="4CFED812" w14:textId="77777777" w:rsidR="00907B8E" w:rsidRPr="00D7519F" w:rsidRDefault="00907B8E" w:rsidP="00134513">
      <w:pPr>
        <w:pStyle w:val="PlainText"/>
        <w:rPr>
          <w:rFonts w:ascii="Times New Roman" w:eastAsia="MS Mincho" w:hAnsi="Times New Roman"/>
          <w:iCs/>
          <w:sz w:val="22"/>
          <w:szCs w:val="22"/>
          <w:lang w:val="ms-MY"/>
        </w:rPr>
      </w:pPr>
    </w:p>
    <w:p w14:paraId="15FD8E51" w14:textId="77777777" w:rsidR="00134513" w:rsidRPr="00D7519F" w:rsidRDefault="00134513" w:rsidP="00134513">
      <w:pPr>
        <w:pStyle w:val="PlainText"/>
        <w:rPr>
          <w:rFonts w:ascii="Times New Roman" w:hAnsi="Times New Roman"/>
          <w:sz w:val="22"/>
          <w:szCs w:val="22"/>
          <w:lang w:val="ms-MY"/>
        </w:rPr>
      </w:pPr>
    </w:p>
    <w:p w14:paraId="3B497D3D" w14:textId="7289BFD8" w:rsidR="00134513" w:rsidRPr="00D7519F" w:rsidRDefault="00134513" w:rsidP="00134513">
      <w:pPr>
        <w:pStyle w:val="PlainText"/>
        <w:spacing w:line="240" w:lineRule="exact"/>
        <w:rPr>
          <w:rFonts w:ascii="Times New Roman" w:eastAsia="MS Mincho" w:hAnsi="Times New Roman"/>
          <w:b/>
          <w:szCs w:val="22"/>
          <w:lang w:val="ms-MY"/>
        </w:rPr>
      </w:pPr>
      <w:r w:rsidRPr="00D7519F">
        <w:rPr>
          <w:rFonts w:ascii="Times New Roman" w:eastAsia="MS Mincho" w:hAnsi="Times New Roman"/>
          <w:b/>
          <w:szCs w:val="22"/>
          <w:lang w:val="ms-MY"/>
        </w:rPr>
        <w:t xml:space="preserve">Keywords: </w:t>
      </w:r>
      <w:r w:rsidR="00DD31B9" w:rsidRPr="00D7519F">
        <w:rPr>
          <w:rFonts w:ascii="Times New Roman" w:eastAsia="MS Mincho" w:hAnsi="Times New Roman"/>
          <w:szCs w:val="22"/>
          <w:lang w:val="ms-MY"/>
        </w:rPr>
        <w:t>Keywords regarding the work are stated in this section. The keywords are no less than three and separated with semi-colon.</w:t>
      </w:r>
    </w:p>
    <w:p w14:paraId="0D564F66" w14:textId="77777777" w:rsidR="00134513" w:rsidRPr="00D7519F" w:rsidRDefault="00134513" w:rsidP="00134513">
      <w:pPr>
        <w:spacing w:line="240" w:lineRule="auto"/>
        <w:jc w:val="both"/>
        <w:rPr>
          <w:rFonts w:ascii="Times New Roman" w:eastAsia="Arial" w:hAnsi="Times New Roman" w:cs="Times New Roman"/>
          <w:sz w:val="24"/>
          <w:szCs w:val="24"/>
          <w:lang w:val="ms-MY"/>
        </w:rPr>
      </w:pPr>
    </w:p>
    <w:p w14:paraId="4330C569" w14:textId="73B55AA2" w:rsidR="00134513" w:rsidRPr="00D7519F" w:rsidRDefault="00134513" w:rsidP="00134513">
      <w:pPr>
        <w:pStyle w:val="Default"/>
        <w:rPr>
          <w:lang w:val="ms-MY"/>
        </w:rPr>
      </w:pPr>
      <w:r w:rsidRPr="00D7519F">
        <w:rPr>
          <w:b/>
          <w:bCs/>
          <w:lang w:val="ms-MY"/>
        </w:rPr>
        <w:t>1. INTRODUCTION (</w:t>
      </w:r>
      <w:r w:rsidR="0040492E" w:rsidRPr="00D7519F">
        <w:rPr>
          <w:b/>
          <w:bCs/>
          <w:lang w:val="ms-MY"/>
        </w:rPr>
        <w:t>Main Heading, 1</w:t>
      </w:r>
      <w:r w:rsidR="000519E2" w:rsidRPr="00D7519F">
        <w:rPr>
          <w:b/>
          <w:bCs/>
          <w:lang w:val="ms-MY"/>
        </w:rPr>
        <w:t xml:space="preserve">2 </w:t>
      </w:r>
      <w:r w:rsidR="0040492E" w:rsidRPr="00D7519F">
        <w:rPr>
          <w:b/>
          <w:bCs/>
          <w:lang w:val="ms-MY"/>
        </w:rPr>
        <w:t>pt Font, Bold, Font Style:</w:t>
      </w:r>
      <w:r w:rsidRPr="00D7519F">
        <w:rPr>
          <w:b/>
          <w:bCs/>
          <w:lang w:val="ms-MY"/>
        </w:rPr>
        <w:t xml:space="preserve"> Times New Roman</w:t>
      </w:r>
      <w:r w:rsidR="0040492E" w:rsidRPr="00D7519F">
        <w:rPr>
          <w:b/>
          <w:bCs/>
          <w:lang w:val="ms-MY"/>
        </w:rPr>
        <w:t>)</w:t>
      </w:r>
    </w:p>
    <w:p w14:paraId="41122051" w14:textId="77777777" w:rsidR="00134513" w:rsidRPr="00D7519F" w:rsidRDefault="00134513" w:rsidP="00134513">
      <w:pPr>
        <w:pStyle w:val="Default"/>
        <w:rPr>
          <w:sz w:val="23"/>
          <w:szCs w:val="23"/>
          <w:lang w:val="ms-MY"/>
        </w:rPr>
      </w:pPr>
    </w:p>
    <w:p w14:paraId="6F6E8EBA" w14:textId="2E44C2F3" w:rsidR="00134513" w:rsidRPr="00D7519F" w:rsidRDefault="00134513" w:rsidP="00134513">
      <w:pPr>
        <w:pStyle w:val="Default"/>
        <w:jc w:val="both"/>
        <w:rPr>
          <w:b/>
          <w:bCs/>
          <w:sz w:val="22"/>
          <w:szCs w:val="22"/>
          <w:lang w:val="ms-MY"/>
        </w:rPr>
      </w:pPr>
      <w:r w:rsidRPr="00D7519F">
        <w:rPr>
          <w:sz w:val="22"/>
          <w:szCs w:val="22"/>
          <w:lang w:val="ms-MY"/>
        </w:rPr>
        <w:t xml:space="preserve">Extended abstracts should be written according to underlying structure of the structured abstract and in a form that is shorter than the full text. Subtitles of the extended abstract should be composed from the sections of </w:t>
      </w:r>
      <w:r w:rsidRPr="00D7519F">
        <w:rPr>
          <w:b/>
          <w:bCs/>
          <w:sz w:val="22"/>
          <w:szCs w:val="22"/>
          <w:lang w:val="ms-MY"/>
        </w:rPr>
        <w:t xml:space="preserve">abstract and keywords, introduction and objective, method, findings and argument, conclusion and suggestions. </w:t>
      </w:r>
      <w:r w:rsidRPr="00D7519F">
        <w:rPr>
          <w:sz w:val="22"/>
          <w:szCs w:val="22"/>
          <w:lang w:val="ms-MY"/>
        </w:rPr>
        <w:t xml:space="preserve">Extended abstract of the full paper shall be written with Times New Roman font, single line spacing and 11 font size. Extended abstracts can contain figures, tables, formulations or images. Extended abstracts should be in a structure that explains the content of the declaration therefore the preparation phase of the said work. Page margins are formed regarding the A4 page size and are 2.5 cm wide from the right, left, top and bottom. End of the lines should be aligned to the right and there should be no syllable segmentation. </w:t>
      </w:r>
      <w:r w:rsidRPr="00D7519F">
        <w:rPr>
          <w:b/>
          <w:bCs/>
          <w:sz w:val="22"/>
          <w:szCs w:val="22"/>
          <w:lang w:val="ms-MY"/>
        </w:rPr>
        <w:t xml:space="preserve">Extended abstracts should not </w:t>
      </w:r>
      <w:r w:rsidR="00EB31B9" w:rsidRPr="00D7519F">
        <w:rPr>
          <w:b/>
          <w:bCs/>
          <w:sz w:val="22"/>
          <w:szCs w:val="22"/>
          <w:lang w:val="ms-MY"/>
        </w:rPr>
        <w:t>less than</w:t>
      </w:r>
      <w:r w:rsidRPr="00D7519F">
        <w:rPr>
          <w:b/>
          <w:bCs/>
          <w:sz w:val="22"/>
          <w:szCs w:val="22"/>
          <w:lang w:val="ms-MY"/>
        </w:rPr>
        <w:t xml:space="preserve"> </w:t>
      </w:r>
      <w:r w:rsidR="00EB31B9" w:rsidRPr="00D7519F">
        <w:rPr>
          <w:b/>
          <w:bCs/>
          <w:sz w:val="22"/>
          <w:szCs w:val="22"/>
          <w:lang w:val="ms-MY"/>
        </w:rPr>
        <w:t>2</w:t>
      </w:r>
      <w:r w:rsidRPr="00D7519F">
        <w:rPr>
          <w:b/>
          <w:bCs/>
          <w:sz w:val="22"/>
          <w:szCs w:val="22"/>
          <w:lang w:val="ms-MY"/>
        </w:rPr>
        <w:t xml:space="preserve"> pages </w:t>
      </w:r>
      <w:r w:rsidR="008436BA" w:rsidRPr="00D7519F">
        <w:rPr>
          <w:b/>
          <w:bCs/>
          <w:sz w:val="22"/>
          <w:szCs w:val="22"/>
          <w:lang w:val="ms-MY"/>
        </w:rPr>
        <w:t xml:space="preserve">and up to 6 pages </w:t>
      </w:r>
      <w:r w:rsidRPr="00D7519F">
        <w:rPr>
          <w:b/>
          <w:bCs/>
          <w:sz w:val="22"/>
          <w:szCs w:val="22"/>
          <w:lang w:val="ms-MY"/>
        </w:rPr>
        <w:t>including the references</w:t>
      </w:r>
      <w:r w:rsidR="008436BA" w:rsidRPr="00D7519F">
        <w:rPr>
          <w:b/>
          <w:bCs/>
          <w:sz w:val="22"/>
          <w:szCs w:val="22"/>
          <w:lang w:val="ms-MY"/>
        </w:rPr>
        <w:t xml:space="preserve"> and</w:t>
      </w:r>
      <w:r w:rsidRPr="00D7519F">
        <w:rPr>
          <w:b/>
          <w:bCs/>
          <w:sz w:val="22"/>
          <w:szCs w:val="22"/>
          <w:lang w:val="ms-MY"/>
        </w:rPr>
        <w:t xml:space="preserve"> pages should not be numbered. </w:t>
      </w:r>
    </w:p>
    <w:p w14:paraId="7F666476" w14:textId="4B12EC26" w:rsidR="00134513" w:rsidRPr="00D7519F" w:rsidRDefault="00134513" w:rsidP="00410D3B">
      <w:pPr>
        <w:pStyle w:val="Default"/>
        <w:jc w:val="both"/>
        <w:rPr>
          <w:sz w:val="22"/>
          <w:szCs w:val="22"/>
          <w:lang w:val="ms-MY"/>
        </w:rPr>
      </w:pPr>
      <w:r w:rsidRPr="00D7519F">
        <w:rPr>
          <w:sz w:val="22"/>
          <w:szCs w:val="22"/>
          <w:lang w:val="ms-MY"/>
        </w:rPr>
        <w:t xml:space="preserve">Current literature regarding the work subject should be examined and the differences of the said work from the past, similar works should be presented clearly in the introduction section. </w:t>
      </w:r>
    </w:p>
    <w:p w14:paraId="2FFA3F07" w14:textId="2E50C57D" w:rsidR="0040492E" w:rsidRPr="00D7519F" w:rsidRDefault="0040492E" w:rsidP="00410D3B">
      <w:pPr>
        <w:pStyle w:val="Default"/>
        <w:jc w:val="both"/>
        <w:rPr>
          <w:sz w:val="22"/>
          <w:szCs w:val="22"/>
          <w:lang w:val="ms-MY"/>
        </w:rPr>
      </w:pPr>
    </w:p>
    <w:p w14:paraId="6BB50CFF" w14:textId="216B9E32" w:rsidR="0040492E" w:rsidRPr="00D7519F" w:rsidRDefault="0040492E" w:rsidP="00410D3B">
      <w:pPr>
        <w:pStyle w:val="Default"/>
        <w:jc w:val="both"/>
        <w:rPr>
          <w:sz w:val="22"/>
          <w:szCs w:val="22"/>
          <w:lang w:val="ms-MY"/>
        </w:rPr>
      </w:pPr>
      <w:r w:rsidRPr="00D7519F">
        <w:rPr>
          <w:b/>
          <w:bCs/>
          <w:sz w:val="22"/>
          <w:szCs w:val="22"/>
          <w:lang w:val="ms-MY"/>
        </w:rPr>
        <w:t xml:space="preserve">Text </w:t>
      </w:r>
      <w:r w:rsidRPr="00D7519F">
        <w:rPr>
          <w:sz w:val="22"/>
          <w:szCs w:val="22"/>
          <w:lang w:val="ms-MY"/>
        </w:rPr>
        <w:t>(11pt Font, Font Style : Time</w:t>
      </w:r>
      <w:r w:rsidR="004819E6" w:rsidRPr="00D7519F">
        <w:rPr>
          <w:sz w:val="22"/>
          <w:szCs w:val="22"/>
          <w:lang w:val="ms-MY"/>
        </w:rPr>
        <w:t>s</w:t>
      </w:r>
      <w:r w:rsidRPr="00D7519F">
        <w:rPr>
          <w:sz w:val="22"/>
          <w:szCs w:val="22"/>
          <w:lang w:val="ms-MY"/>
        </w:rPr>
        <w:t xml:space="preserve"> New Roman).</w:t>
      </w:r>
    </w:p>
    <w:p w14:paraId="4EE08E55" w14:textId="17C13A82" w:rsidR="0040492E" w:rsidRPr="00D7519F" w:rsidRDefault="0040492E" w:rsidP="00410D3B">
      <w:pPr>
        <w:pStyle w:val="Default"/>
        <w:jc w:val="both"/>
        <w:rPr>
          <w:sz w:val="22"/>
          <w:szCs w:val="22"/>
          <w:lang w:val="ms-MY"/>
        </w:rPr>
      </w:pPr>
    </w:p>
    <w:p w14:paraId="27315908" w14:textId="05FCE833" w:rsidR="0040492E" w:rsidRPr="00D7519F" w:rsidRDefault="0040492E" w:rsidP="0040492E">
      <w:pPr>
        <w:adjustRightInd w:val="0"/>
        <w:snapToGrid w:val="0"/>
        <w:spacing w:after="0" w:line="240" w:lineRule="auto"/>
        <w:jc w:val="both"/>
        <w:rPr>
          <w:rFonts w:asciiTheme="majorBidi" w:eastAsia="SimSun" w:hAnsiTheme="majorBidi" w:cstheme="majorBidi"/>
          <w:lang w:val="ms-MY" w:eastAsia="zh-CN"/>
        </w:rPr>
      </w:pPr>
      <w:r w:rsidRPr="00D7519F">
        <w:rPr>
          <w:rFonts w:asciiTheme="majorBidi" w:hAnsiTheme="majorBidi" w:cstheme="majorBidi"/>
          <w:b/>
          <w:bCs/>
          <w:lang w:val="ms-MY"/>
        </w:rPr>
        <w:t>Page Style</w:t>
      </w:r>
      <w:r w:rsidRPr="00D7519F">
        <w:rPr>
          <w:rFonts w:asciiTheme="majorBidi" w:hAnsiTheme="majorBidi" w:cstheme="majorBidi"/>
          <w:lang w:val="ms-MY"/>
        </w:rPr>
        <w:t xml:space="preserve"> -</w:t>
      </w:r>
      <w:r w:rsidRPr="00D7519F">
        <w:rPr>
          <w:lang w:val="ms-MY"/>
        </w:rPr>
        <w:t xml:space="preserve"> </w:t>
      </w:r>
      <w:r w:rsidRPr="00D7519F">
        <w:rPr>
          <w:rFonts w:asciiTheme="majorBidi" w:eastAsia="SimSun" w:hAnsiTheme="majorBidi" w:cstheme="majorBidi"/>
          <w:lang w:val="ms-MY" w:eastAsia="zh-CN"/>
        </w:rPr>
        <w:t>All paragraphs must be indented.  All paragraphs must be justified; the entire document should be in Time</w:t>
      </w:r>
      <w:r w:rsidR="004819E6" w:rsidRPr="00D7519F">
        <w:rPr>
          <w:rFonts w:asciiTheme="majorBidi" w:eastAsia="SimSun" w:hAnsiTheme="majorBidi" w:cstheme="majorBidi"/>
          <w:lang w:val="ms-MY" w:eastAsia="zh-CN"/>
        </w:rPr>
        <w:t>s</w:t>
      </w:r>
      <w:r w:rsidRPr="00D7519F">
        <w:rPr>
          <w:rFonts w:asciiTheme="majorBidi" w:eastAsia="SimSun" w:hAnsiTheme="majorBidi" w:cstheme="majorBidi"/>
          <w:lang w:val="ms-MY" w:eastAsia="zh-CN"/>
        </w:rPr>
        <w:t xml:space="preserve"> New Roman Headings</w:t>
      </w:r>
      <w:r w:rsidRPr="00D7519F">
        <w:rPr>
          <w:rFonts w:asciiTheme="majorBidi" w:hAnsiTheme="majorBidi" w:cstheme="majorBidi"/>
          <w:lang w:val="ms-MY"/>
        </w:rPr>
        <w:t xml:space="preserve"> – 14pt Font, bold, space before-6, after – 12, text Time</w:t>
      </w:r>
      <w:r w:rsidR="004819E6" w:rsidRPr="00D7519F">
        <w:rPr>
          <w:rFonts w:asciiTheme="majorBidi" w:hAnsiTheme="majorBidi" w:cstheme="majorBidi"/>
          <w:lang w:val="ms-MY"/>
        </w:rPr>
        <w:t>s</w:t>
      </w:r>
      <w:r w:rsidRPr="00D7519F">
        <w:rPr>
          <w:rFonts w:asciiTheme="majorBidi" w:hAnsiTheme="majorBidi" w:cstheme="majorBidi"/>
          <w:lang w:val="ms-MY"/>
        </w:rPr>
        <w:t xml:space="preserve"> New Roman 11pt.</w:t>
      </w:r>
    </w:p>
    <w:p w14:paraId="6AEE48B8" w14:textId="117D4B9D" w:rsidR="0040492E" w:rsidRPr="00D7519F" w:rsidRDefault="0040492E" w:rsidP="00410D3B">
      <w:pPr>
        <w:pStyle w:val="Default"/>
        <w:jc w:val="both"/>
        <w:rPr>
          <w:sz w:val="22"/>
          <w:szCs w:val="22"/>
          <w:lang w:val="ms-MY"/>
        </w:rPr>
      </w:pPr>
    </w:p>
    <w:p w14:paraId="4F084EB4" w14:textId="42AD27DC" w:rsidR="004819E6" w:rsidRPr="00D7519F" w:rsidRDefault="004819E6" w:rsidP="004819E6">
      <w:pPr>
        <w:spacing w:after="0" w:line="240" w:lineRule="auto"/>
        <w:contextualSpacing/>
        <w:jc w:val="both"/>
        <w:rPr>
          <w:rFonts w:asciiTheme="majorBidi" w:hAnsiTheme="majorBidi" w:cstheme="majorBidi"/>
          <w:color w:val="000000" w:themeColor="text1"/>
          <w:lang w:val="ms-MY"/>
        </w:rPr>
      </w:pPr>
      <w:r w:rsidRPr="00D7519F">
        <w:rPr>
          <w:rFonts w:asciiTheme="majorBidi" w:hAnsiTheme="majorBidi" w:cstheme="majorBidi"/>
          <w:b/>
          <w:bCs/>
          <w:color w:val="000000" w:themeColor="text1"/>
          <w:lang w:val="ms-MY"/>
        </w:rPr>
        <w:t>Figures</w:t>
      </w:r>
      <w:r w:rsidRPr="00D7519F">
        <w:rPr>
          <w:rFonts w:asciiTheme="majorBidi" w:hAnsiTheme="majorBidi" w:cstheme="majorBidi"/>
          <w:color w:val="000000" w:themeColor="text1"/>
          <w:lang w:val="ms-MY"/>
        </w:rPr>
        <w:t xml:space="preserve"> must be numbered using Arabic numbers. Figure caption – Time New Roman 11pt, bold, centered, Figure caption is under the figure.</w:t>
      </w:r>
    </w:p>
    <w:p w14:paraId="0ECA8F3E" w14:textId="442132FD" w:rsidR="0040492E" w:rsidRPr="00D7519F" w:rsidRDefault="0040492E" w:rsidP="004819E6">
      <w:pPr>
        <w:pStyle w:val="Default"/>
        <w:jc w:val="both"/>
        <w:rPr>
          <w:rFonts w:asciiTheme="majorBidi" w:hAnsiTheme="majorBidi" w:cstheme="majorBidi"/>
          <w:color w:val="000000" w:themeColor="text1"/>
          <w:sz w:val="22"/>
          <w:szCs w:val="22"/>
          <w:lang w:val="ms-MY"/>
        </w:rPr>
      </w:pPr>
    </w:p>
    <w:p w14:paraId="54C5C211" w14:textId="2EA23F85" w:rsidR="004819E6" w:rsidRPr="00D7519F" w:rsidRDefault="004819E6" w:rsidP="004819E6">
      <w:pPr>
        <w:spacing w:after="0" w:line="240" w:lineRule="auto"/>
        <w:contextualSpacing/>
        <w:jc w:val="both"/>
        <w:rPr>
          <w:rFonts w:asciiTheme="majorBidi" w:hAnsiTheme="majorBidi" w:cstheme="majorBidi"/>
          <w:iCs/>
          <w:color w:val="000000" w:themeColor="text1"/>
          <w:lang w:val="ms-MY"/>
        </w:rPr>
      </w:pPr>
      <w:r w:rsidRPr="00D7519F">
        <w:rPr>
          <w:rFonts w:asciiTheme="majorBidi" w:hAnsiTheme="majorBidi" w:cstheme="majorBidi"/>
          <w:b/>
          <w:bCs/>
          <w:iCs/>
          <w:color w:val="000000" w:themeColor="text1"/>
          <w:lang w:val="ms-MY" w:eastAsia="pl-PL"/>
        </w:rPr>
        <w:t>Tables</w:t>
      </w:r>
      <w:r w:rsidRPr="00D7519F">
        <w:rPr>
          <w:rFonts w:asciiTheme="majorBidi" w:hAnsiTheme="majorBidi" w:cstheme="majorBidi"/>
          <w:iCs/>
          <w:color w:val="000000" w:themeColor="text1"/>
          <w:lang w:val="ms-MY" w:eastAsia="pl-PL"/>
        </w:rPr>
        <w:t xml:space="preserve"> must be numbered using Arabic numerals. Table caption – Time New Roman 11pt, bold, centered, above the table.</w:t>
      </w:r>
    </w:p>
    <w:p w14:paraId="1628FC7B" w14:textId="5DD0CFBB" w:rsidR="00134513" w:rsidRPr="00D7519F" w:rsidRDefault="00134513" w:rsidP="00134513">
      <w:pPr>
        <w:pStyle w:val="Default"/>
        <w:rPr>
          <w:b/>
          <w:bCs/>
          <w:sz w:val="23"/>
          <w:szCs w:val="23"/>
          <w:lang w:val="ms-MY"/>
        </w:rPr>
      </w:pPr>
    </w:p>
    <w:p w14:paraId="4D13E567" w14:textId="77777777" w:rsidR="00BF3257" w:rsidRPr="00D7519F" w:rsidRDefault="00BF3257" w:rsidP="00BF3257">
      <w:pPr>
        <w:pStyle w:val="Footer1"/>
        <w:ind w:left="567" w:hanging="567"/>
        <w:rPr>
          <w:rFonts w:asciiTheme="majorBidi" w:hAnsiTheme="majorBidi" w:cstheme="majorBidi"/>
          <w:b/>
          <w:bCs w:val="0"/>
          <w:noProof/>
          <w:sz w:val="22"/>
          <w:szCs w:val="22"/>
          <w:lang w:val="ms-MY"/>
        </w:rPr>
      </w:pPr>
      <w:r w:rsidRPr="00D7519F">
        <w:rPr>
          <w:rFonts w:asciiTheme="majorBidi" w:hAnsiTheme="majorBidi" w:cstheme="majorBidi"/>
          <w:b/>
          <w:bCs w:val="0"/>
          <w:noProof/>
          <w:sz w:val="22"/>
          <w:szCs w:val="22"/>
          <w:lang w:val="ms-MY"/>
        </w:rPr>
        <w:t>Citation:</w:t>
      </w:r>
      <w:bookmarkStart w:id="0" w:name="_GoBack"/>
      <w:bookmarkEnd w:id="0"/>
    </w:p>
    <w:p w14:paraId="0F54807B" w14:textId="77777777" w:rsidR="00BF3257" w:rsidRPr="00D7519F" w:rsidRDefault="00BF3257" w:rsidP="00BF3257">
      <w:pPr>
        <w:spacing w:after="0" w:line="240" w:lineRule="auto"/>
        <w:contextualSpacing/>
        <w:rPr>
          <w:rFonts w:asciiTheme="majorBidi" w:hAnsiTheme="majorBidi" w:cstheme="majorBidi"/>
          <w:lang w:val="ms-MY"/>
        </w:rPr>
      </w:pPr>
      <w:r w:rsidRPr="00D7519F">
        <w:rPr>
          <w:rFonts w:asciiTheme="majorBidi" w:hAnsiTheme="majorBidi" w:cstheme="majorBidi"/>
          <w:lang w:val="ms-MY"/>
        </w:rPr>
        <w:t>(Grabara, 2013).</w:t>
      </w:r>
    </w:p>
    <w:p w14:paraId="37D19CEA" w14:textId="77777777" w:rsidR="00BF3257" w:rsidRPr="00D7519F" w:rsidRDefault="00BF3257" w:rsidP="00BF3257">
      <w:pPr>
        <w:spacing w:after="0" w:line="240" w:lineRule="auto"/>
        <w:contextualSpacing/>
        <w:rPr>
          <w:rFonts w:asciiTheme="majorBidi" w:hAnsiTheme="majorBidi" w:cstheme="majorBidi"/>
          <w:lang w:val="ms-MY"/>
        </w:rPr>
      </w:pPr>
      <w:r w:rsidRPr="00D7519F">
        <w:rPr>
          <w:rFonts w:asciiTheme="majorBidi" w:hAnsiTheme="majorBidi" w:cstheme="majorBidi"/>
          <w:lang w:val="ms-MY"/>
        </w:rPr>
        <w:t>(Grabara &amp; Nowak, 2005).</w:t>
      </w:r>
    </w:p>
    <w:p w14:paraId="7F7D999E" w14:textId="77777777" w:rsidR="00BF3257" w:rsidRPr="00D7519F" w:rsidRDefault="00BF3257" w:rsidP="00BF3257">
      <w:pPr>
        <w:spacing w:after="0" w:line="240" w:lineRule="auto"/>
        <w:contextualSpacing/>
        <w:rPr>
          <w:rFonts w:asciiTheme="majorBidi" w:hAnsiTheme="majorBidi" w:cstheme="majorBidi"/>
          <w:lang w:val="ms-MY"/>
        </w:rPr>
      </w:pPr>
      <w:r w:rsidRPr="00D7519F">
        <w:rPr>
          <w:rFonts w:asciiTheme="majorBidi" w:hAnsiTheme="majorBidi" w:cstheme="majorBidi"/>
          <w:lang w:val="ms-MY"/>
        </w:rPr>
        <w:t xml:space="preserve"> (Bajdor, 2013; Grabara, 2013).</w:t>
      </w:r>
    </w:p>
    <w:p w14:paraId="107B2FB9" w14:textId="77777777" w:rsidR="00BF3257" w:rsidRPr="00D7519F" w:rsidRDefault="00BF3257" w:rsidP="00BF3257">
      <w:pPr>
        <w:spacing w:after="0" w:line="240" w:lineRule="auto"/>
        <w:contextualSpacing/>
        <w:rPr>
          <w:rFonts w:asciiTheme="majorBidi" w:hAnsiTheme="majorBidi" w:cstheme="majorBidi"/>
          <w:lang w:val="ms-MY"/>
        </w:rPr>
      </w:pPr>
      <w:r w:rsidRPr="00D7519F">
        <w:rPr>
          <w:rFonts w:asciiTheme="majorBidi" w:hAnsiTheme="majorBidi" w:cstheme="majorBidi"/>
          <w:lang w:val="ms-MY"/>
        </w:rPr>
        <w:t>Kot (2012) wrote…</w:t>
      </w:r>
    </w:p>
    <w:p w14:paraId="60E28048" w14:textId="77777777" w:rsidR="00BF3257" w:rsidRPr="00D7519F" w:rsidRDefault="00BF3257" w:rsidP="00BF3257">
      <w:pPr>
        <w:spacing w:after="0" w:line="240" w:lineRule="auto"/>
        <w:contextualSpacing/>
        <w:rPr>
          <w:rFonts w:asciiTheme="majorBidi" w:hAnsiTheme="majorBidi" w:cstheme="majorBidi"/>
          <w:lang w:val="ms-MY"/>
        </w:rPr>
      </w:pPr>
      <w:r w:rsidRPr="00D7519F">
        <w:rPr>
          <w:rFonts w:asciiTheme="majorBidi" w:hAnsiTheme="majorBidi" w:cstheme="majorBidi"/>
          <w:lang w:val="ms-MY"/>
        </w:rPr>
        <w:t>Azrin and Lin (2015) stated….</w:t>
      </w:r>
    </w:p>
    <w:p w14:paraId="2EBE140C" w14:textId="77777777" w:rsidR="00BF3257" w:rsidRPr="00D7519F" w:rsidRDefault="00BF3257" w:rsidP="00134513">
      <w:pPr>
        <w:pStyle w:val="Default"/>
        <w:rPr>
          <w:b/>
          <w:bCs/>
          <w:sz w:val="23"/>
          <w:szCs w:val="23"/>
          <w:lang w:val="ms-MY"/>
        </w:rPr>
      </w:pPr>
    </w:p>
    <w:p w14:paraId="3D6AA6AB" w14:textId="77777777" w:rsidR="00134513" w:rsidRPr="00D7519F" w:rsidRDefault="00134513" w:rsidP="00134513">
      <w:pPr>
        <w:pStyle w:val="Default"/>
        <w:rPr>
          <w:lang w:val="ms-MY"/>
        </w:rPr>
      </w:pPr>
      <w:r w:rsidRPr="00D7519F">
        <w:rPr>
          <w:b/>
          <w:bCs/>
          <w:lang w:val="ms-MY"/>
        </w:rPr>
        <w:t xml:space="preserve">2. MATERIALS AND METHODS </w:t>
      </w:r>
    </w:p>
    <w:p w14:paraId="3F88B980" w14:textId="77777777" w:rsidR="00134513" w:rsidRPr="00D7519F" w:rsidRDefault="00134513" w:rsidP="00134513">
      <w:pPr>
        <w:pStyle w:val="Default"/>
        <w:rPr>
          <w:sz w:val="23"/>
          <w:szCs w:val="23"/>
          <w:lang w:val="ms-MY"/>
        </w:rPr>
      </w:pPr>
    </w:p>
    <w:p w14:paraId="7B4132FF" w14:textId="77777777" w:rsidR="00134513" w:rsidRPr="00D7519F" w:rsidRDefault="00134513" w:rsidP="00134513">
      <w:pPr>
        <w:pStyle w:val="Default"/>
        <w:rPr>
          <w:sz w:val="22"/>
          <w:szCs w:val="22"/>
          <w:lang w:val="ms-MY"/>
        </w:rPr>
      </w:pPr>
      <w:r w:rsidRPr="00D7519F">
        <w:rPr>
          <w:sz w:val="22"/>
          <w:szCs w:val="22"/>
          <w:lang w:val="ms-MY"/>
        </w:rPr>
        <w:t xml:space="preserve">All materials and methods that have been used in the work must be stated clearly and subtitles should be used when necessary. </w:t>
      </w:r>
    </w:p>
    <w:p w14:paraId="0F4E5621" w14:textId="77777777" w:rsidR="00134513" w:rsidRPr="00D7519F" w:rsidRDefault="00134513" w:rsidP="00134513">
      <w:pPr>
        <w:pStyle w:val="Default"/>
        <w:rPr>
          <w:b/>
          <w:bCs/>
          <w:sz w:val="23"/>
          <w:szCs w:val="23"/>
          <w:lang w:val="ms-MY"/>
        </w:rPr>
      </w:pPr>
    </w:p>
    <w:p w14:paraId="4B4ADC45" w14:textId="77777777" w:rsidR="00134513" w:rsidRPr="00D7519F" w:rsidRDefault="00134513" w:rsidP="00134513">
      <w:pPr>
        <w:pStyle w:val="Default"/>
        <w:rPr>
          <w:sz w:val="23"/>
          <w:szCs w:val="23"/>
          <w:lang w:val="ms-MY"/>
        </w:rPr>
      </w:pPr>
      <w:r w:rsidRPr="00D7519F">
        <w:rPr>
          <w:b/>
          <w:bCs/>
          <w:sz w:val="23"/>
          <w:szCs w:val="23"/>
          <w:lang w:val="ms-MY"/>
        </w:rPr>
        <w:t xml:space="preserve">2.1. Subtitle </w:t>
      </w:r>
    </w:p>
    <w:p w14:paraId="11F12A52" w14:textId="77777777" w:rsidR="00134513" w:rsidRPr="00D7519F" w:rsidRDefault="00134513" w:rsidP="00134513">
      <w:pPr>
        <w:pStyle w:val="Default"/>
        <w:rPr>
          <w:sz w:val="23"/>
          <w:szCs w:val="23"/>
          <w:lang w:val="ms-MY"/>
        </w:rPr>
      </w:pPr>
    </w:p>
    <w:p w14:paraId="6BF14ACD" w14:textId="77777777" w:rsidR="00134513" w:rsidRPr="00D7519F" w:rsidRDefault="00134513" w:rsidP="0040492E">
      <w:pPr>
        <w:pStyle w:val="Default"/>
        <w:jc w:val="both"/>
        <w:rPr>
          <w:sz w:val="22"/>
          <w:szCs w:val="22"/>
          <w:lang w:val="ms-MY"/>
        </w:rPr>
      </w:pPr>
      <w:r w:rsidRPr="00D7519F">
        <w:rPr>
          <w:sz w:val="22"/>
          <w:szCs w:val="22"/>
          <w:lang w:val="ms-MY"/>
        </w:rPr>
        <w:t xml:space="preserve">First degree titles (2.) should be written left aligned, all caps and bold. Second and 3rd degree subtitles (2.1, 2.1.1) should be written left aligned, bold and with title case. A blank line should be placed between the paragraphs and there should not be any paragraph indentation. </w:t>
      </w:r>
    </w:p>
    <w:p w14:paraId="22CF9176" w14:textId="77777777" w:rsidR="00134513" w:rsidRPr="00D7519F" w:rsidRDefault="00134513" w:rsidP="00134513">
      <w:pPr>
        <w:pStyle w:val="Default"/>
        <w:rPr>
          <w:b/>
          <w:bCs/>
          <w:sz w:val="23"/>
          <w:szCs w:val="23"/>
          <w:lang w:val="ms-MY"/>
        </w:rPr>
      </w:pPr>
    </w:p>
    <w:p w14:paraId="384A1378" w14:textId="77777777" w:rsidR="00A52664" w:rsidRPr="00D7519F" w:rsidRDefault="00A52664" w:rsidP="00134513">
      <w:pPr>
        <w:pStyle w:val="Default"/>
        <w:rPr>
          <w:b/>
          <w:bCs/>
          <w:sz w:val="23"/>
          <w:szCs w:val="23"/>
          <w:lang w:val="ms-MY"/>
        </w:rPr>
      </w:pPr>
    </w:p>
    <w:p w14:paraId="100C206E" w14:textId="69B3F850" w:rsidR="00134513" w:rsidRPr="00D7519F" w:rsidRDefault="00134513" w:rsidP="00134513">
      <w:pPr>
        <w:pStyle w:val="Default"/>
        <w:rPr>
          <w:lang w:val="ms-MY"/>
        </w:rPr>
      </w:pPr>
      <w:r w:rsidRPr="00D7519F">
        <w:rPr>
          <w:b/>
          <w:bCs/>
          <w:lang w:val="ms-MY"/>
        </w:rPr>
        <w:t xml:space="preserve">3. RESULTS AND DISCUSSION </w:t>
      </w:r>
    </w:p>
    <w:p w14:paraId="3C44D728" w14:textId="77777777" w:rsidR="00134513" w:rsidRPr="00D7519F" w:rsidRDefault="00134513" w:rsidP="00134513">
      <w:pPr>
        <w:pStyle w:val="Default"/>
        <w:rPr>
          <w:sz w:val="23"/>
          <w:szCs w:val="23"/>
          <w:lang w:val="ms-MY"/>
        </w:rPr>
      </w:pPr>
    </w:p>
    <w:p w14:paraId="37FEE00A" w14:textId="77777777" w:rsidR="00134513" w:rsidRPr="00D7519F" w:rsidRDefault="00134513" w:rsidP="00134513">
      <w:pPr>
        <w:pStyle w:val="Default"/>
        <w:rPr>
          <w:sz w:val="23"/>
          <w:szCs w:val="23"/>
          <w:lang w:val="ms-MY"/>
        </w:rPr>
      </w:pPr>
      <w:r w:rsidRPr="00D7519F">
        <w:rPr>
          <w:b/>
          <w:bCs/>
          <w:sz w:val="23"/>
          <w:szCs w:val="23"/>
          <w:lang w:val="ms-MY"/>
        </w:rPr>
        <w:t xml:space="preserve">3.1. Subtitle </w:t>
      </w:r>
    </w:p>
    <w:p w14:paraId="47E5B68D" w14:textId="77777777" w:rsidR="00134513" w:rsidRPr="00D7519F" w:rsidRDefault="00134513" w:rsidP="00134513">
      <w:pPr>
        <w:pStyle w:val="Default"/>
        <w:rPr>
          <w:sz w:val="23"/>
          <w:szCs w:val="23"/>
          <w:lang w:val="ms-MY"/>
        </w:rPr>
      </w:pPr>
    </w:p>
    <w:p w14:paraId="52990DAC" w14:textId="345DA858" w:rsidR="00134513" w:rsidRPr="00D7519F" w:rsidRDefault="00134513" w:rsidP="0040492E">
      <w:pPr>
        <w:pStyle w:val="Default"/>
        <w:jc w:val="both"/>
        <w:rPr>
          <w:sz w:val="22"/>
          <w:szCs w:val="22"/>
          <w:lang w:val="ms-MY"/>
        </w:rPr>
      </w:pPr>
      <w:r w:rsidRPr="00D7519F">
        <w:rPr>
          <w:sz w:val="22"/>
          <w:szCs w:val="22"/>
          <w:lang w:val="ms-MY"/>
        </w:rPr>
        <w:t>All of the tables, images and figures should be centered. Figures and images should be numbered together (</w:t>
      </w:r>
      <w:r w:rsidR="00B217F6" w:rsidRPr="00D7519F">
        <w:rPr>
          <w:sz w:val="22"/>
          <w:szCs w:val="22"/>
          <w:lang w:val="ms-MY"/>
        </w:rPr>
        <w:t xml:space="preserve">see </w:t>
      </w:r>
      <w:r w:rsidRPr="00D7519F">
        <w:rPr>
          <w:sz w:val="22"/>
          <w:szCs w:val="22"/>
          <w:lang w:val="ms-MY"/>
        </w:rPr>
        <w:t xml:space="preserve">Figure </w:t>
      </w:r>
      <w:r w:rsidR="00A92248" w:rsidRPr="00D7519F">
        <w:rPr>
          <w:sz w:val="22"/>
          <w:szCs w:val="22"/>
          <w:lang w:val="ms-MY"/>
        </w:rPr>
        <w:t>1</w:t>
      </w:r>
      <w:r w:rsidR="00B217F6" w:rsidRPr="00D7519F">
        <w:rPr>
          <w:sz w:val="22"/>
          <w:szCs w:val="22"/>
          <w:lang w:val="ms-MY"/>
        </w:rPr>
        <w:t xml:space="preserve"> for an example</w:t>
      </w:r>
      <w:r w:rsidRPr="00D7519F">
        <w:rPr>
          <w:sz w:val="22"/>
          <w:szCs w:val="22"/>
          <w:lang w:val="ms-MY"/>
        </w:rPr>
        <w:t>) and figure definitions should be placed under the figure or image; as for the tables, they should also be numbered (</w:t>
      </w:r>
      <w:r w:rsidR="00B217F6" w:rsidRPr="00D7519F">
        <w:rPr>
          <w:sz w:val="22"/>
          <w:szCs w:val="22"/>
          <w:lang w:val="ms-MY"/>
        </w:rPr>
        <w:t xml:space="preserve">see </w:t>
      </w:r>
      <w:r w:rsidRPr="00D7519F">
        <w:rPr>
          <w:sz w:val="22"/>
          <w:szCs w:val="22"/>
          <w:lang w:val="ms-MY"/>
        </w:rPr>
        <w:t xml:space="preserve">Table </w:t>
      </w:r>
      <w:r w:rsidR="00A92248" w:rsidRPr="00D7519F">
        <w:rPr>
          <w:sz w:val="22"/>
          <w:szCs w:val="22"/>
          <w:lang w:val="ms-MY"/>
        </w:rPr>
        <w:t>1</w:t>
      </w:r>
      <w:r w:rsidR="00B217F6" w:rsidRPr="00D7519F">
        <w:rPr>
          <w:sz w:val="22"/>
          <w:szCs w:val="22"/>
          <w:lang w:val="ms-MY"/>
        </w:rPr>
        <w:t xml:space="preserve"> for an example</w:t>
      </w:r>
      <w:r w:rsidRPr="00D7519F">
        <w:rPr>
          <w:sz w:val="22"/>
          <w:szCs w:val="22"/>
          <w:lang w:val="ms-MY"/>
        </w:rPr>
        <w:t xml:space="preserve">) and the table header should be placed at the top of the chart. Table, image and figure headers should be written with upper case initial letters, bold and should be centered. References (if any) of the tables, figures and images should be presented just under the tables, figures and images in the form of author surname and publication date. </w:t>
      </w:r>
    </w:p>
    <w:p w14:paraId="24D1B0FB" w14:textId="0810199B" w:rsidR="00B217F6" w:rsidRPr="00D7519F" w:rsidRDefault="00B217F6" w:rsidP="00134513">
      <w:pPr>
        <w:pStyle w:val="Default"/>
        <w:rPr>
          <w:noProof/>
          <w:lang w:val="ms-MY"/>
        </w:rPr>
      </w:pPr>
      <w:r w:rsidRPr="00D7519F">
        <w:rPr>
          <w:rFonts w:ascii="Constantia" w:hAnsi="Constantia"/>
          <w:noProof/>
          <w:sz w:val="22"/>
          <w:szCs w:val="22"/>
          <w:lang w:val="ms-MY" w:eastAsia="en-MY"/>
        </w:rPr>
        <w:drawing>
          <wp:anchor distT="0" distB="0" distL="114300" distR="114300" simplePos="0" relativeHeight="251659264" behindDoc="0" locked="0" layoutInCell="1" allowOverlap="1" wp14:anchorId="2EB64665" wp14:editId="490CAE0B">
            <wp:simplePos x="0" y="0"/>
            <wp:positionH relativeFrom="column">
              <wp:posOffset>1805940</wp:posOffset>
            </wp:positionH>
            <wp:positionV relativeFrom="paragraph">
              <wp:posOffset>100330</wp:posOffset>
            </wp:positionV>
            <wp:extent cx="2133600" cy="1036320"/>
            <wp:effectExtent l="0" t="0" r="0" b="11430"/>
            <wp:wrapNone/>
            <wp:docPr id="3"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D39558B" w14:textId="47CE0904" w:rsidR="00B217F6" w:rsidRPr="00D7519F" w:rsidRDefault="00B217F6" w:rsidP="00134513">
      <w:pPr>
        <w:pStyle w:val="Default"/>
        <w:rPr>
          <w:b/>
          <w:bCs/>
          <w:sz w:val="20"/>
          <w:szCs w:val="20"/>
          <w:lang w:val="ms-MY"/>
        </w:rPr>
      </w:pPr>
    </w:p>
    <w:p w14:paraId="0D3E1F50" w14:textId="1AAE4208" w:rsidR="00B217F6" w:rsidRPr="00D7519F" w:rsidRDefault="00B217F6" w:rsidP="00134513">
      <w:pPr>
        <w:pStyle w:val="Default"/>
        <w:rPr>
          <w:b/>
          <w:bCs/>
          <w:sz w:val="20"/>
          <w:szCs w:val="20"/>
          <w:lang w:val="ms-MY"/>
        </w:rPr>
      </w:pPr>
    </w:p>
    <w:p w14:paraId="7FBAB41F" w14:textId="77777777" w:rsidR="00B217F6" w:rsidRPr="00D7519F" w:rsidRDefault="00B217F6" w:rsidP="00134513">
      <w:pPr>
        <w:pStyle w:val="Default"/>
        <w:rPr>
          <w:b/>
          <w:bCs/>
          <w:sz w:val="20"/>
          <w:szCs w:val="20"/>
          <w:lang w:val="ms-MY"/>
        </w:rPr>
      </w:pPr>
    </w:p>
    <w:p w14:paraId="7BCE888F" w14:textId="77777777" w:rsidR="00B217F6" w:rsidRPr="00D7519F" w:rsidRDefault="00B217F6" w:rsidP="00134513">
      <w:pPr>
        <w:pStyle w:val="Default"/>
        <w:rPr>
          <w:b/>
          <w:bCs/>
          <w:sz w:val="20"/>
          <w:szCs w:val="20"/>
          <w:lang w:val="ms-MY"/>
        </w:rPr>
      </w:pPr>
    </w:p>
    <w:p w14:paraId="3751AC55" w14:textId="77777777" w:rsidR="00B217F6" w:rsidRPr="00D7519F" w:rsidRDefault="00B217F6" w:rsidP="00134513">
      <w:pPr>
        <w:pStyle w:val="Default"/>
        <w:rPr>
          <w:b/>
          <w:bCs/>
          <w:sz w:val="20"/>
          <w:szCs w:val="20"/>
          <w:lang w:val="ms-MY"/>
        </w:rPr>
      </w:pPr>
    </w:p>
    <w:p w14:paraId="54AE6024" w14:textId="76C09A12" w:rsidR="00134513" w:rsidRPr="00D7519F" w:rsidRDefault="00134513" w:rsidP="00134513">
      <w:pPr>
        <w:pStyle w:val="Default"/>
        <w:rPr>
          <w:b/>
          <w:bCs/>
          <w:sz w:val="20"/>
          <w:szCs w:val="20"/>
          <w:lang w:val="ms-MY"/>
        </w:rPr>
      </w:pPr>
    </w:p>
    <w:p w14:paraId="40AB2B0E" w14:textId="450BBDCC" w:rsidR="00134513" w:rsidRPr="00D7519F" w:rsidRDefault="00134513" w:rsidP="00134513">
      <w:pPr>
        <w:pStyle w:val="Default"/>
        <w:jc w:val="center"/>
        <w:rPr>
          <w:b/>
          <w:bCs/>
          <w:sz w:val="20"/>
          <w:szCs w:val="20"/>
          <w:lang w:val="ms-MY"/>
        </w:rPr>
      </w:pPr>
    </w:p>
    <w:p w14:paraId="019F9A19" w14:textId="7CF9F37E" w:rsidR="00134513" w:rsidRPr="00D7519F" w:rsidRDefault="00134513" w:rsidP="00134513">
      <w:pPr>
        <w:pStyle w:val="Default"/>
        <w:jc w:val="center"/>
        <w:rPr>
          <w:sz w:val="22"/>
          <w:szCs w:val="22"/>
          <w:lang w:val="ms-MY"/>
        </w:rPr>
      </w:pPr>
      <w:r w:rsidRPr="00D7519F">
        <w:rPr>
          <w:b/>
          <w:bCs/>
          <w:sz w:val="22"/>
          <w:szCs w:val="22"/>
          <w:lang w:val="ms-MY"/>
        </w:rPr>
        <w:t xml:space="preserve">Figure </w:t>
      </w:r>
      <w:r w:rsidR="00A92248" w:rsidRPr="00D7519F">
        <w:rPr>
          <w:b/>
          <w:bCs/>
          <w:sz w:val="22"/>
          <w:szCs w:val="22"/>
          <w:lang w:val="ms-MY"/>
        </w:rPr>
        <w:t>1</w:t>
      </w:r>
      <w:r w:rsidRPr="00D7519F">
        <w:rPr>
          <w:b/>
          <w:bCs/>
          <w:sz w:val="22"/>
          <w:szCs w:val="22"/>
          <w:lang w:val="ms-MY"/>
        </w:rPr>
        <w:t xml:space="preserve">. </w:t>
      </w:r>
      <w:r w:rsidRPr="00D7519F">
        <w:rPr>
          <w:sz w:val="22"/>
          <w:szCs w:val="22"/>
          <w:lang w:val="ms-MY"/>
        </w:rPr>
        <w:t>Figure Header</w:t>
      </w:r>
    </w:p>
    <w:p w14:paraId="62E754AC" w14:textId="77777777" w:rsidR="00134513" w:rsidRPr="00D7519F" w:rsidRDefault="00134513" w:rsidP="00134513">
      <w:pPr>
        <w:pStyle w:val="Default"/>
        <w:rPr>
          <w:b/>
          <w:bCs/>
          <w:sz w:val="23"/>
          <w:szCs w:val="23"/>
          <w:lang w:val="ms-MY"/>
        </w:rPr>
      </w:pPr>
    </w:p>
    <w:p w14:paraId="52216ECB" w14:textId="69C0B63B" w:rsidR="00134513" w:rsidRPr="00D7519F" w:rsidRDefault="00134513" w:rsidP="00BF3257">
      <w:pPr>
        <w:pStyle w:val="Default"/>
        <w:rPr>
          <w:b/>
          <w:bCs/>
          <w:sz w:val="23"/>
          <w:szCs w:val="23"/>
          <w:lang w:val="ms-MY"/>
        </w:rPr>
      </w:pPr>
      <w:r w:rsidRPr="00D7519F">
        <w:rPr>
          <w:b/>
          <w:bCs/>
          <w:sz w:val="23"/>
          <w:szCs w:val="23"/>
          <w:lang w:val="ms-MY"/>
        </w:rPr>
        <w:t xml:space="preserve">3.2. Subtitle </w:t>
      </w:r>
    </w:p>
    <w:p w14:paraId="211BE59A" w14:textId="3C05BCA4" w:rsidR="00BF3257" w:rsidRPr="00D7519F" w:rsidRDefault="00BF3257" w:rsidP="00BF3257">
      <w:pPr>
        <w:pStyle w:val="Default"/>
        <w:jc w:val="center"/>
        <w:rPr>
          <w:sz w:val="22"/>
          <w:szCs w:val="22"/>
          <w:lang w:val="ms-MY"/>
        </w:rPr>
      </w:pPr>
      <w:r w:rsidRPr="00D7519F">
        <w:rPr>
          <w:b/>
          <w:bCs/>
          <w:sz w:val="22"/>
          <w:szCs w:val="22"/>
          <w:lang w:val="ms-MY"/>
        </w:rPr>
        <w:t>Table 1.</w:t>
      </w:r>
      <w:r w:rsidRPr="00D7519F">
        <w:rPr>
          <w:sz w:val="22"/>
          <w:szCs w:val="22"/>
          <w:lang w:val="ms-MY"/>
        </w:rPr>
        <w:t xml:space="preserve"> Descriptive Statistics on Background of Respondent</w:t>
      </w:r>
    </w:p>
    <w:tbl>
      <w:tblPr>
        <w:tblStyle w:val="TableGrid"/>
        <w:tblW w:w="0" w:type="auto"/>
        <w:jc w:val="center"/>
        <w:tblLook w:val="04A0" w:firstRow="1" w:lastRow="0" w:firstColumn="1" w:lastColumn="0" w:noHBand="0" w:noVBand="1"/>
      </w:tblPr>
      <w:tblGrid>
        <w:gridCol w:w="2122"/>
        <w:gridCol w:w="2124"/>
        <w:gridCol w:w="2268"/>
      </w:tblGrid>
      <w:tr w:rsidR="00BF3257" w:rsidRPr="00D7519F" w14:paraId="5183EA31" w14:textId="77777777" w:rsidTr="00BF3257">
        <w:trPr>
          <w:jc w:val="center"/>
        </w:trPr>
        <w:tc>
          <w:tcPr>
            <w:tcW w:w="2122" w:type="dxa"/>
          </w:tcPr>
          <w:p w14:paraId="485B1A7E" w14:textId="139B2ABA" w:rsidR="00BF3257" w:rsidRPr="00D7519F" w:rsidRDefault="00BF3257" w:rsidP="00134513">
            <w:pPr>
              <w:pStyle w:val="Default"/>
              <w:jc w:val="center"/>
              <w:rPr>
                <w:b/>
                <w:bCs/>
                <w:sz w:val="23"/>
                <w:szCs w:val="23"/>
                <w:lang w:val="ms-MY"/>
              </w:rPr>
            </w:pPr>
            <w:r w:rsidRPr="00D7519F">
              <w:rPr>
                <w:b/>
                <w:bCs/>
                <w:sz w:val="23"/>
                <w:szCs w:val="23"/>
                <w:lang w:val="ms-MY"/>
              </w:rPr>
              <w:t>Respondent</w:t>
            </w:r>
          </w:p>
        </w:tc>
        <w:tc>
          <w:tcPr>
            <w:tcW w:w="2124" w:type="dxa"/>
          </w:tcPr>
          <w:p w14:paraId="6A14346E" w14:textId="5581C6C0" w:rsidR="00BF3257" w:rsidRPr="00D7519F" w:rsidRDefault="00BF3257" w:rsidP="00134513">
            <w:pPr>
              <w:pStyle w:val="Default"/>
              <w:jc w:val="center"/>
              <w:rPr>
                <w:b/>
                <w:bCs/>
                <w:sz w:val="23"/>
                <w:szCs w:val="23"/>
                <w:lang w:val="ms-MY"/>
              </w:rPr>
            </w:pPr>
            <w:r w:rsidRPr="00D7519F">
              <w:rPr>
                <w:b/>
                <w:bCs/>
                <w:sz w:val="23"/>
                <w:szCs w:val="23"/>
                <w:lang w:val="ms-MY"/>
              </w:rPr>
              <w:t>Gender</w:t>
            </w:r>
          </w:p>
        </w:tc>
        <w:tc>
          <w:tcPr>
            <w:tcW w:w="2268" w:type="dxa"/>
          </w:tcPr>
          <w:p w14:paraId="242C45F1" w14:textId="2B8AB52D" w:rsidR="00BF3257" w:rsidRPr="00D7519F" w:rsidRDefault="00BF3257" w:rsidP="00134513">
            <w:pPr>
              <w:pStyle w:val="Default"/>
              <w:jc w:val="center"/>
              <w:rPr>
                <w:b/>
                <w:bCs/>
                <w:sz w:val="23"/>
                <w:szCs w:val="23"/>
                <w:lang w:val="ms-MY"/>
              </w:rPr>
            </w:pPr>
            <w:r w:rsidRPr="00D7519F">
              <w:rPr>
                <w:b/>
                <w:bCs/>
                <w:sz w:val="23"/>
                <w:szCs w:val="23"/>
                <w:lang w:val="ms-MY"/>
              </w:rPr>
              <w:t>State</w:t>
            </w:r>
          </w:p>
        </w:tc>
      </w:tr>
      <w:tr w:rsidR="00BF3257" w:rsidRPr="00D7519F" w14:paraId="7BCC5AB4" w14:textId="77777777" w:rsidTr="00BF3257">
        <w:trPr>
          <w:jc w:val="center"/>
        </w:trPr>
        <w:tc>
          <w:tcPr>
            <w:tcW w:w="2122" w:type="dxa"/>
          </w:tcPr>
          <w:p w14:paraId="4CBC4A1E" w14:textId="78288BF2" w:rsidR="00BF3257" w:rsidRPr="00D7519F" w:rsidRDefault="00BF3257" w:rsidP="00134513">
            <w:pPr>
              <w:pStyle w:val="Default"/>
              <w:jc w:val="center"/>
              <w:rPr>
                <w:sz w:val="23"/>
                <w:szCs w:val="23"/>
                <w:lang w:val="ms-MY"/>
              </w:rPr>
            </w:pPr>
            <w:r w:rsidRPr="00D7519F">
              <w:rPr>
                <w:sz w:val="23"/>
                <w:szCs w:val="23"/>
                <w:lang w:val="ms-MY"/>
              </w:rPr>
              <w:t>1</w:t>
            </w:r>
          </w:p>
        </w:tc>
        <w:tc>
          <w:tcPr>
            <w:tcW w:w="2124" w:type="dxa"/>
          </w:tcPr>
          <w:p w14:paraId="6E744573" w14:textId="43ABC570" w:rsidR="00BF3257" w:rsidRPr="00D7519F" w:rsidRDefault="00BF3257" w:rsidP="00134513">
            <w:pPr>
              <w:pStyle w:val="Default"/>
              <w:jc w:val="center"/>
              <w:rPr>
                <w:sz w:val="23"/>
                <w:szCs w:val="23"/>
                <w:lang w:val="ms-MY"/>
              </w:rPr>
            </w:pPr>
            <w:r w:rsidRPr="00D7519F">
              <w:rPr>
                <w:sz w:val="23"/>
                <w:szCs w:val="23"/>
                <w:lang w:val="ms-MY"/>
              </w:rPr>
              <w:t>Female</w:t>
            </w:r>
          </w:p>
        </w:tc>
        <w:tc>
          <w:tcPr>
            <w:tcW w:w="2268" w:type="dxa"/>
          </w:tcPr>
          <w:p w14:paraId="7D9943D6" w14:textId="0730F3C9" w:rsidR="00BF3257" w:rsidRPr="00D7519F" w:rsidRDefault="007F1810" w:rsidP="00134513">
            <w:pPr>
              <w:pStyle w:val="Default"/>
              <w:jc w:val="center"/>
              <w:rPr>
                <w:sz w:val="23"/>
                <w:szCs w:val="23"/>
                <w:lang w:val="ms-MY"/>
              </w:rPr>
            </w:pPr>
            <w:r w:rsidRPr="00D7519F">
              <w:rPr>
                <w:sz w:val="23"/>
                <w:szCs w:val="23"/>
                <w:lang w:val="ms-MY"/>
              </w:rPr>
              <w:t>Kelantan</w:t>
            </w:r>
          </w:p>
        </w:tc>
      </w:tr>
      <w:tr w:rsidR="00BF3257" w:rsidRPr="00D7519F" w14:paraId="75AC904B" w14:textId="77777777" w:rsidTr="00BF3257">
        <w:trPr>
          <w:jc w:val="center"/>
        </w:trPr>
        <w:tc>
          <w:tcPr>
            <w:tcW w:w="2122" w:type="dxa"/>
          </w:tcPr>
          <w:p w14:paraId="55588E3A" w14:textId="468DC91C" w:rsidR="00BF3257" w:rsidRPr="00D7519F" w:rsidRDefault="00BF3257" w:rsidP="00134513">
            <w:pPr>
              <w:pStyle w:val="Default"/>
              <w:jc w:val="center"/>
              <w:rPr>
                <w:sz w:val="23"/>
                <w:szCs w:val="23"/>
                <w:lang w:val="ms-MY"/>
              </w:rPr>
            </w:pPr>
            <w:r w:rsidRPr="00D7519F">
              <w:rPr>
                <w:sz w:val="23"/>
                <w:szCs w:val="23"/>
                <w:lang w:val="ms-MY"/>
              </w:rPr>
              <w:t>2</w:t>
            </w:r>
          </w:p>
        </w:tc>
        <w:tc>
          <w:tcPr>
            <w:tcW w:w="2124" w:type="dxa"/>
          </w:tcPr>
          <w:p w14:paraId="415539F0" w14:textId="0CB5691D" w:rsidR="00BF3257" w:rsidRPr="00D7519F" w:rsidRDefault="00BF3257" w:rsidP="00134513">
            <w:pPr>
              <w:pStyle w:val="Default"/>
              <w:jc w:val="center"/>
              <w:rPr>
                <w:sz w:val="23"/>
                <w:szCs w:val="23"/>
                <w:lang w:val="ms-MY"/>
              </w:rPr>
            </w:pPr>
            <w:r w:rsidRPr="00D7519F">
              <w:rPr>
                <w:sz w:val="23"/>
                <w:szCs w:val="23"/>
                <w:lang w:val="ms-MY"/>
              </w:rPr>
              <w:t>Male</w:t>
            </w:r>
          </w:p>
        </w:tc>
        <w:tc>
          <w:tcPr>
            <w:tcW w:w="2268" w:type="dxa"/>
          </w:tcPr>
          <w:p w14:paraId="7D9C711E" w14:textId="49FD15DE" w:rsidR="00BF3257" w:rsidRPr="00D7519F" w:rsidRDefault="007F1810" w:rsidP="00134513">
            <w:pPr>
              <w:pStyle w:val="Default"/>
              <w:jc w:val="center"/>
              <w:rPr>
                <w:sz w:val="23"/>
                <w:szCs w:val="23"/>
                <w:lang w:val="ms-MY"/>
              </w:rPr>
            </w:pPr>
            <w:r w:rsidRPr="00D7519F">
              <w:rPr>
                <w:sz w:val="23"/>
                <w:szCs w:val="23"/>
                <w:lang w:val="ms-MY"/>
              </w:rPr>
              <w:t>Johor</w:t>
            </w:r>
          </w:p>
        </w:tc>
      </w:tr>
    </w:tbl>
    <w:p w14:paraId="67A44B9E" w14:textId="0780A064" w:rsidR="00134513" w:rsidRPr="00D7519F" w:rsidRDefault="00B217F6" w:rsidP="00134513">
      <w:pPr>
        <w:pStyle w:val="Default"/>
        <w:jc w:val="center"/>
        <w:rPr>
          <w:i/>
          <w:sz w:val="23"/>
          <w:szCs w:val="23"/>
          <w:lang w:val="ms-MY"/>
        </w:rPr>
      </w:pPr>
      <w:r w:rsidRPr="00D7519F">
        <w:rPr>
          <w:i/>
          <w:sz w:val="23"/>
          <w:szCs w:val="23"/>
          <w:lang w:val="ms-MY"/>
        </w:rPr>
        <w:t>Reference: author surname and publication date</w:t>
      </w:r>
    </w:p>
    <w:p w14:paraId="24F5DF7E" w14:textId="572DC744" w:rsidR="00134513" w:rsidRPr="00D7519F" w:rsidRDefault="00134513" w:rsidP="00134513">
      <w:pPr>
        <w:pStyle w:val="Default"/>
        <w:rPr>
          <w:lang w:val="ms-MY"/>
        </w:rPr>
      </w:pPr>
    </w:p>
    <w:p w14:paraId="12426E46" w14:textId="0F62E4E7" w:rsidR="00BF3257" w:rsidRPr="00D7519F" w:rsidRDefault="00BF3257" w:rsidP="00134513">
      <w:pPr>
        <w:pStyle w:val="Default"/>
        <w:rPr>
          <w:lang w:val="ms-MY"/>
        </w:rPr>
      </w:pPr>
    </w:p>
    <w:p w14:paraId="5FF422B2" w14:textId="33E3EA05" w:rsidR="000519E2" w:rsidRPr="00D7519F" w:rsidRDefault="000519E2" w:rsidP="00134513">
      <w:pPr>
        <w:pStyle w:val="Default"/>
        <w:rPr>
          <w:lang w:val="ms-MY"/>
        </w:rPr>
      </w:pPr>
    </w:p>
    <w:p w14:paraId="4995961C" w14:textId="77777777" w:rsidR="000519E2" w:rsidRPr="00D7519F" w:rsidRDefault="000519E2" w:rsidP="00134513">
      <w:pPr>
        <w:pStyle w:val="Default"/>
        <w:rPr>
          <w:lang w:val="ms-MY"/>
        </w:rPr>
      </w:pPr>
    </w:p>
    <w:p w14:paraId="558AD5EE" w14:textId="77777777" w:rsidR="00BF3257" w:rsidRPr="00D7519F" w:rsidRDefault="00BF3257" w:rsidP="00134513">
      <w:pPr>
        <w:pStyle w:val="Default"/>
        <w:rPr>
          <w:lang w:val="ms-MY"/>
        </w:rPr>
      </w:pPr>
    </w:p>
    <w:p w14:paraId="078B9841" w14:textId="77777777" w:rsidR="00134513" w:rsidRPr="00D7519F" w:rsidRDefault="00134513" w:rsidP="00134513">
      <w:pPr>
        <w:pStyle w:val="Default"/>
        <w:rPr>
          <w:b/>
          <w:bCs/>
          <w:lang w:val="ms-MY"/>
        </w:rPr>
      </w:pPr>
      <w:r w:rsidRPr="00D7519F">
        <w:rPr>
          <w:b/>
          <w:bCs/>
          <w:lang w:val="ms-MY"/>
        </w:rPr>
        <w:t>4. CONCLUSION</w:t>
      </w:r>
    </w:p>
    <w:p w14:paraId="115CA0ED" w14:textId="77777777" w:rsidR="00134513" w:rsidRPr="00D7519F" w:rsidRDefault="00134513" w:rsidP="00134513">
      <w:pPr>
        <w:pStyle w:val="Default"/>
        <w:rPr>
          <w:sz w:val="23"/>
          <w:szCs w:val="23"/>
          <w:lang w:val="ms-MY"/>
        </w:rPr>
      </w:pPr>
      <w:r w:rsidRPr="00D7519F">
        <w:rPr>
          <w:b/>
          <w:bCs/>
          <w:sz w:val="23"/>
          <w:szCs w:val="23"/>
          <w:lang w:val="ms-MY"/>
        </w:rPr>
        <w:t xml:space="preserve"> </w:t>
      </w:r>
    </w:p>
    <w:p w14:paraId="7DE5F5A8" w14:textId="69C43F6E" w:rsidR="00430A8F" w:rsidRPr="00D7519F" w:rsidRDefault="00134513" w:rsidP="004819E6">
      <w:pPr>
        <w:pStyle w:val="Default"/>
        <w:jc w:val="both"/>
        <w:rPr>
          <w:sz w:val="22"/>
          <w:szCs w:val="22"/>
          <w:lang w:val="ms-MY"/>
        </w:rPr>
      </w:pPr>
      <w:r w:rsidRPr="00D7519F">
        <w:rPr>
          <w:sz w:val="22"/>
          <w:szCs w:val="22"/>
          <w:lang w:val="ms-MY"/>
        </w:rPr>
        <w:t>Please conclude your work</w:t>
      </w:r>
      <w:r w:rsidR="00B217F6" w:rsidRPr="00D7519F">
        <w:rPr>
          <w:sz w:val="22"/>
          <w:szCs w:val="22"/>
          <w:lang w:val="ms-MY"/>
        </w:rPr>
        <w:t xml:space="preserve"> with; (1) the principles and generalisations inferred from the results; (2) any exceptions to, or problems with these principles and generalisations; (3) theoretical and/or practical implications of the work; and (5) conclusions drawn and recommendations.</w:t>
      </w:r>
      <w:r w:rsidRPr="00D7519F">
        <w:rPr>
          <w:sz w:val="22"/>
          <w:szCs w:val="22"/>
          <w:lang w:val="ms-MY"/>
        </w:rPr>
        <w:t xml:space="preserve"> </w:t>
      </w:r>
    </w:p>
    <w:p w14:paraId="37C505CB" w14:textId="77777777" w:rsidR="00BF3257" w:rsidRPr="00D7519F" w:rsidRDefault="00BF3257" w:rsidP="00134513">
      <w:pPr>
        <w:pStyle w:val="Default"/>
        <w:rPr>
          <w:b/>
          <w:bCs/>
          <w:sz w:val="23"/>
          <w:szCs w:val="23"/>
          <w:lang w:val="ms-MY"/>
        </w:rPr>
      </w:pPr>
    </w:p>
    <w:p w14:paraId="079934DB" w14:textId="3EE379D0" w:rsidR="00134513" w:rsidRPr="00D7519F" w:rsidRDefault="00134513" w:rsidP="00134513">
      <w:pPr>
        <w:pStyle w:val="Default"/>
        <w:rPr>
          <w:b/>
          <w:bCs/>
          <w:lang w:val="ms-MY"/>
        </w:rPr>
      </w:pPr>
      <w:r w:rsidRPr="00D7519F">
        <w:rPr>
          <w:b/>
          <w:bCs/>
          <w:lang w:val="ms-MY"/>
        </w:rPr>
        <w:t xml:space="preserve">ACKNOWLEDGEMENT </w:t>
      </w:r>
    </w:p>
    <w:p w14:paraId="1B8D5AF3" w14:textId="77777777" w:rsidR="00134513" w:rsidRPr="00D7519F" w:rsidRDefault="00134513" w:rsidP="00134513">
      <w:pPr>
        <w:pStyle w:val="Default"/>
        <w:rPr>
          <w:sz w:val="23"/>
          <w:szCs w:val="23"/>
          <w:lang w:val="ms-MY"/>
        </w:rPr>
      </w:pPr>
    </w:p>
    <w:p w14:paraId="6D68E67E" w14:textId="1C7BFF6F" w:rsidR="00134513" w:rsidRPr="00D7519F" w:rsidRDefault="00134513" w:rsidP="00BF3257">
      <w:pPr>
        <w:pStyle w:val="Default"/>
        <w:rPr>
          <w:sz w:val="22"/>
          <w:szCs w:val="22"/>
          <w:lang w:val="ms-MY"/>
        </w:rPr>
      </w:pPr>
      <w:r w:rsidRPr="00D7519F">
        <w:rPr>
          <w:sz w:val="22"/>
          <w:szCs w:val="22"/>
          <w:lang w:val="ms-MY"/>
        </w:rPr>
        <w:t>Please acknowledge your research grant, organization, scholarship (where relevant)</w:t>
      </w:r>
      <w:r w:rsidR="0040492E" w:rsidRPr="00D7519F">
        <w:rPr>
          <w:sz w:val="22"/>
          <w:szCs w:val="22"/>
          <w:lang w:val="ms-MY"/>
        </w:rPr>
        <w:t>.</w:t>
      </w:r>
    </w:p>
    <w:p w14:paraId="7CDB366E" w14:textId="77777777" w:rsidR="00BF3257" w:rsidRPr="00D7519F" w:rsidRDefault="00BF3257" w:rsidP="00134513">
      <w:pPr>
        <w:rPr>
          <w:rFonts w:ascii="Times New Roman" w:hAnsi="Times New Roman" w:cs="Times New Roman"/>
          <w:b/>
          <w:bCs/>
          <w:sz w:val="23"/>
          <w:szCs w:val="23"/>
          <w:lang w:val="ms-MY"/>
        </w:rPr>
      </w:pPr>
    </w:p>
    <w:p w14:paraId="07868C55" w14:textId="5C031220" w:rsidR="0040492E" w:rsidRPr="00D7519F" w:rsidRDefault="0040492E" w:rsidP="00134513">
      <w:pPr>
        <w:rPr>
          <w:rFonts w:ascii="Times New Roman" w:hAnsi="Times New Roman" w:cs="Times New Roman"/>
          <w:b/>
          <w:bCs/>
          <w:sz w:val="24"/>
          <w:szCs w:val="24"/>
          <w:lang w:val="ms-MY"/>
        </w:rPr>
      </w:pPr>
      <w:r w:rsidRPr="00D7519F">
        <w:rPr>
          <w:rFonts w:ascii="Times New Roman" w:hAnsi="Times New Roman" w:cs="Times New Roman"/>
          <w:b/>
          <w:bCs/>
          <w:sz w:val="24"/>
          <w:szCs w:val="24"/>
          <w:lang w:val="ms-MY"/>
        </w:rPr>
        <w:t>CORRESPONDING AUTHOR</w:t>
      </w:r>
    </w:p>
    <w:p w14:paraId="431CB1F2" w14:textId="7C552436" w:rsidR="00BF3257" w:rsidRPr="00D7519F" w:rsidRDefault="0040492E" w:rsidP="00BF3257">
      <w:pPr>
        <w:spacing w:after="0" w:line="240" w:lineRule="auto"/>
        <w:contextualSpacing/>
        <w:rPr>
          <w:rFonts w:asciiTheme="majorBidi" w:hAnsiTheme="majorBidi" w:cstheme="majorBidi"/>
          <w:lang w:val="ms-MY"/>
        </w:rPr>
      </w:pPr>
      <w:r w:rsidRPr="00D7519F">
        <w:rPr>
          <w:rFonts w:asciiTheme="majorBidi" w:hAnsiTheme="majorBidi" w:cstheme="majorBidi"/>
          <w:lang w:val="ms-MY"/>
        </w:rPr>
        <w:t>Insert complete information of corresponding author including name, affiliation, country, email ID, Address.</w:t>
      </w:r>
    </w:p>
    <w:p w14:paraId="695B23A7" w14:textId="77777777" w:rsidR="00BF3257" w:rsidRPr="00D7519F" w:rsidRDefault="00BF3257" w:rsidP="00BF3257">
      <w:pPr>
        <w:spacing w:after="0" w:line="240" w:lineRule="auto"/>
        <w:contextualSpacing/>
        <w:rPr>
          <w:rFonts w:asciiTheme="majorBidi" w:hAnsiTheme="majorBidi" w:cstheme="majorBidi"/>
          <w:lang w:val="ms-MY"/>
        </w:rPr>
      </w:pPr>
    </w:p>
    <w:p w14:paraId="6C5F6AA7" w14:textId="4A3DE23A" w:rsidR="00450020" w:rsidRPr="00D7519F" w:rsidRDefault="00134513" w:rsidP="00134513">
      <w:pPr>
        <w:rPr>
          <w:rFonts w:ascii="Times New Roman" w:hAnsi="Times New Roman" w:cs="Times New Roman"/>
          <w:b/>
          <w:bCs/>
          <w:sz w:val="24"/>
          <w:szCs w:val="24"/>
          <w:lang w:val="ms-MY"/>
        </w:rPr>
      </w:pPr>
      <w:r w:rsidRPr="00D7519F">
        <w:rPr>
          <w:rFonts w:ascii="Times New Roman" w:hAnsi="Times New Roman" w:cs="Times New Roman"/>
          <w:b/>
          <w:bCs/>
          <w:sz w:val="24"/>
          <w:szCs w:val="24"/>
          <w:lang w:val="ms-MY"/>
        </w:rPr>
        <w:t>REFERENCES</w:t>
      </w:r>
    </w:p>
    <w:p w14:paraId="7F54BA13" w14:textId="326A6521" w:rsidR="004819E6" w:rsidRPr="00D7519F" w:rsidRDefault="004819E6" w:rsidP="004819E6">
      <w:pPr>
        <w:spacing w:after="0" w:line="240" w:lineRule="auto"/>
        <w:jc w:val="both"/>
        <w:rPr>
          <w:rFonts w:ascii="Times New Roman" w:hAnsi="Times New Roman" w:cs="Times New Roman"/>
          <w:lang w:val="ms-MY"/>
        </w:rPr>
      </w:pPr>
      <w:r w:rsidRPr="00D7519F">
        <w:rPr>
          <w:rFonts w:ascii="Times New Roman" w:eastAsiaTheme="minorHAnsi" w:hAnsi="Times New Roman" w:cs="Times New Roman"/>
          <w:b/>
          <w:bCs/>
          <w:lang w:val="ms-MY"/>
        </w:rPr>
        <w:t>Total no. of references must not exceed 15</w:t>
      </w:r>
      <w:r w:rsidRPr="00D7519F">
        <w:rPr>
          <w:rFonts w:ascii="Times New Roman" w:eastAsiaTheme="minorHAnsi" w:hAnsi="Times New Roman" w:cs="Times New Roman"/>
          <w:lang w:val="ms-MY"/>
        </w:rPr>
        <w:t xml:space="preserve">. </w:t>
      </w:r>
      <w:r w:rsidRPr="00D7519F">
        <w:rPr>
          <w:rFonts w:ascii="Times New Roman" w:hAnsi="Times New Roman" w:cs="Times New Roman"/>
          <w:lang w:val="ms-MY"/>
        </w:rPr>
        <w:t>Times New Roman, 1</w:t>
      </w:r>
      <w:r w:rsidR="00BF3257" w:rsidRPr="00D7519F">
        <w:rPr>
          <w:rFonts w:ascii="Times New Roman" w:hAnsi="Times New Roman" w:cs="Times New Roman"/>
          <w:lang w:val="ms-MY"/>
        </w:rPr>
        <w:t>1</w:t>
      </w:r>
      <w:r w:rsidRPr="00D7519F">
        <w:rPr>
          <w:rFonts w:ascii="Times New Roman" w:hAnsi="Times New Roman" w:cs="Times New Roman"/>
          <w:lang w:val="ms-MY"/>
        </w:rPr>
        <w:t xml:space="preserve"> font size. </w:t>
      </w:r>
    </w:p>
    <w:p w14:paraId="15906BC4" w14:textId="77777777" w:rsidR="004819E6" w:rsidRPr="00D7519F" w:rsidRDefault="004819E6" w:rsidP="004819E6">
      <w:pPr>
        <w:spacing w:after="0" w:line="240" w:lineRule="auto"/>
        <w:jc w:val="both"/>
        <w:rPr>
          <w:rFonts w:asciiTheme="majorBidi" w:hAnsiTheme="majorBidi" w:cstheme="majorBidi"/>
          <w:lang w:val="ms-MY"/>
        </w:rPr>
      </w:pPr>
    </w:p>
    <w:p w14:paraId="140193F0" w14:textId="70736256" w:rsidR="004819E6" w:rsidRPr="00D7519F" w:rsidRDefault="004819E6" w:rsidP="004819E6">
      <w:pPr>
        <w:spacing w:after="0" w:line="240" w:lineRule="auto"/>
        <w:jc w:val="both"/>
        <w:rPr>
          <w:rFonts w:asciiTheme="majorBidi" w:hAnsiTheme="majorBidi" w:cstheme="majorBidi"/>
          <w:lang w:val="ms-MY"/>
        </w:rPr>
      </w:pPr>
      <w:r w:rsidRPr="00D7519F">
        <w:rPr>
          <w:rFonts w:asciiTheme="majorBidi" w:hAnsiTheme="majorBidi" w:cstheme="majorBidi"/>
          <w:lang w:val="ms-MY"/>
        </w:rPr>
        <w:t>Please </w:t>
      </w:r>
      <w:r w:rsidRPr="00D7519F">
        <w:rPr>
          <w:rFonts w:asciiTheme="majorBidi" w:hAnsiTheme="majorBidi" w:cstheme="majorBidi"/>
          <w:b/>
          <w:bCs/>
          <w:lang w:val="ms-MY"/>
        </w:rPr>
        <w:t>change references list entries </w:t>
      </w:r>
      <w:r w:rsidRPr="00D7519F">
        <w:rPr>
          <w:rFonts w:asciiTheme="majorBidi" w:hAnsiTheme="majorBidi" w:cstheme="majorBidi"/>
          <w:lang w:val="ms-MY"/>
        </w:rPr>
        <w:t>according to </w:t>
      </w:r>
      <w:r w:rsidRPr="00D7519F">
        <w:rPr>
          <w:rFonts w:asciiTheme="majorBidi" w:hAnsiTheme="majorBidi" w:cstheme="majorBidi"/>
          <w:b/>
          <w:bCs/>
          <w:lang w:val="ms-MY"/>
        </w:rPr>
        <w:t xml:space="preserve">APA styles </w:t>
      </w:r>
      <w:r w:rsidRPr="00D7519F">
        <w:rPr>
          <w:rFonts w:asciiTheme="majorBidi" w:hAnsiTheme="majorBidi" w:cstheme="majorBidi"/>
          <w:lang w:val="ms-MY"/>
        </w:rPr>
        <w:t>along with DOIs of reference articles. Reference list entries should be </w:t>
      </w:r>
      <w:r w:rsidRPr="00D7519F">
        <w:rPr>
          <w:rFonts w:asciiTheme="majorBidi" w:hAnsiTheme="majorBidi" w:cstheme="majorBidi"/>
          <w:b/>
          <w:bCs/>
          <w:lang w:val="ms-MY"/>
        </w:rPr>
        <w:t>alphabetized by the last names of the first author of each work. </w:t>
      </w:r>
      <w:r w:rsidRPr="00D7519F">
        <w:rPr>
          <w:rFonts w:asciiTheme="majorBidi" w:hAnsiTheme="majorBidi" w:cstheme="majorBidi"/>
          <w:lang w:val="ms-MY"/>
        </w:rPr>
        <w:t>Authors' names are inverted (last name first); DO NOT write out the author/s first and middle name, use an initial only.</w:t>
      </w:r>
      <w:r w:rsidRPr="00D7519F">
        <w:rPr>
          <w:rFonts w:asciiTheme="majorBidi" w:hAnsiTheme="majorBidi" w:cstheme="majorBidi"/>
          <w:b/>
          <w:bCs/>
          <w:lang w:val="ms-MY"/>
        </w:rPr>
        <w:t> </w:t>
      </w:r>
      <w:r w:rsidRPr="00D7519F">
        <w:rPr>
          <w:rFonts w:asciiTheme="majorBidi" w:hAnsiTheme="majorBidi" w:cstheme="majorBidi"/>
          <w:lang w:val="ms-MY"/>
        </w:rPr>
        <w:t>Use hanging function by 1 cm. For Example:</w:t>
      </w:r>
    </w:p>
    <w:p w14:paraId="09296482" w14:textId="3D83DABD" w:rsidR="004819E6" w:rsidRPr="00D7519F" w:rsidRDefault="004819E6" w:rsidP="00EB31B9">
      <w:pPr>
        <w:widowControl/>
        <w:autoSpaceDE w:val="0"/>
        <w:autoSpaceDN w:val="0"/>
        <w:adjustRightInd w:val="0"/>
        <w:spacing w:after="0" w:line="240" w:lineRule="auto"/>
        <w:jc w:val="both"/>
        <w:rPr>
          <w:rFonts w:ascii="Times New Roman" w:eastAsiaTheme="minorHAnsi" w:hAnsi="Times New Roman" w:cs="Times New Roman"/>
          <w:lang w:val="ms-MY"/>
        </w:rPr>
      </w:pPr>
    </w:p>
    <w:p w14:paraId="74728BF4" w14:textId="4BD254E6" w:rsidR="004819E6" w:rsidRPr="00D7519F" w:rsidRDefault="004819E6" w:rsidP="004819E6">
      <w:pPr>
        <w:shd w:val="clear" w:color="auto" w:fill="FFFFFF"/>
        <w:spacing w:after="0" w:line="240" w:lineRule="auto"/>
        <w:jc w:val="both"/>
        <w:rPr>
          <w:rFonts w:asciiTheme="majorBidi" w:eastAsia="Times New Roman" w:hAnsiTheme="majorBidi" w:cstheme="majorBidi"/>
          <w:b/>
          <w:bCs/>
          <w:color w:val="222222"/>
          <w:lang w:val="ms-MY"/>
        </w:rPr>
      </w:pPr>
      <w:r w:rsidRPr="00D7519F">
        <w:rPr>
          <w:rFonts w:asciiTheme="majorBidi" w:eastAsia="Times New Roman" w:hAnsiTheme="majorBidi" w:cstheme="majorBidi"/>
          <w:b/>
          <w:bCs/>
          <w:color w:val="222222"/>
          <w:lang w:val="ms-MY"/>
        </w:rPr>
        <w:t>An Article:</w:t>
      </w:r>
    </w:p>
    <w:p w14:paraId="1DA6D5DB" w14:textId="77777777" w:rsidR="004819E6" w:rsidRPr="00D7519F" w:rsidRDefault="004819E6" w:rsidP="004819E6">
      <w:pPr>
        <w:widowControl/>
        <w:autoSpaceDE w:val="0"/>
        <w:autoSpaceDN w:val="0"/>
        <w:adjustRightInd w:val="0"/>
        <w:spacing w:after="0" w:line="240" w:lineRule="auto"/>
        <w:ind w:left="567" w:hanging="567"/>
        <w:jc w:val="both"/>
        <w:rPr>
          <w:rFonts w:ascii="Times New Roman" w:eastAsiaTheme="minorHAnsi" w:hAnsi="Times New Roman" w:cs="Times New Roman"/>
          <w:lang w:val="ms-MY"/>
        </w:rPr>
      </w:pPr>
      <w:r w:rsidRPr="00D7519F">
        <w:rPr>
          <w:rFonts w:ascii="Times New Roman" w:eastAsiaTheme="minorHAnsi" w:hAnsi="Times New Roman" w:cs="Times New Roman"/>
          <w:lang w:val="ms-MY"/>
        </w:rPr>
        <w:t xml:space="preserve">Pommiera, S., Chenub, D., Quintardb, M. ve Lefebvre, X., (2007). Modelling of moisture-dependent aerobic degradation of solid waste, Waste Management, 28, 7, 1188-1200 </w:t>
      </w:r>
    </w:p>
    <w:p w14:paraId="213B63FE" w14:textId="77777777" w:rsidR="004819E6" w:rsidRPr="00D7519F" w:rsidRDefault="004819E6" w:rsidP="004819E6">
      <w:pPr>
        <w:shd w:val="clear" w:color="auto" w:fill="FFFFFF"/>
        <w:spacing w:after="0" w:line="240" w:lineRule="auto"/>
        <w:jc w:val="both"/>
        <w:rPr>
          <w:rFonts w:asciiTheme="majorBidi" w:eastAsia="Times New Roman" w:hAnsiTheme="majorBidi" w:cstheme="majorBidi"/>
          <w:b/>
          <w:bCs/>
          <w:color w:val="222222"/>
          <w:lang w:val="ms-MY"/>
        </w:rPr>
      </w:pPr>
    </w:p>
    <w:p w14:paraId="4E9FBE62" w14:textId="77777777" w:rsidR="004819E6" w:rsidRPr="00D7519F" w:rsidRDefault="004819E6" w:rsidP="004819E6">
      <w:pPr>
        <w:widowControl/>
        <w:autoSpaceDE w:val="0"/>
        <w:autoSpaceDN w:val="0"/>
        <w:adjustRightInd w:val="0"/>
        <w:spacing w:after="0" w:line="240" w:lineRule="auto"/>
        <w:rPr>
          <w:rFonts w:ascii="Times New Roman" w:eastAsiaTheme="minorHAnsi" w:hAnsi="Times New Roman" w:cs="Times New Roman"/>
          <w:lang w:val="ms-MY"/>
        </w:rPr>
      </w:pPr>
      <w:r w:rsidRPr="00D7519F">
        <w:rPr>
          <w:rFonts w:ascii="Times New Roman" w:eastAsiaTheme="minorHAnsi" w:hAnsi="Times New Roman" w:cs="Times New Roman"/>
          <w:b/>
          <w:bCs/>
          <w:lang w:val="ms-MY"/>
        </w:rPr>
        <w:t xml:space="preserve">Journal; </w:t>
      </w:r>
    </w:p>
    <w:p w14:paraId="61579C40" w14:textId="77777777" w:rsidR="004819E6" w:rsidRPr="00D7519F" w:rsidRDefault="004819E6" w:rsidP="004819E6">
      <w:pPr>
        <w:pStyle w:val="Footer1"/>
        <w:ind w:left="567" w:hanging="567"/>
        <w:rPr>
          <w:rFonts w:ascii="Times New Roman" w:hAnsi="Times New Roman" w:cs="Times New Roman"/>
          <w:sz w:val="22"/>
          <w:szCs w:val="22"/>
          <w:lang w:val="ms-MY"/>
        </w:rPr>
      </w:pPr>
      <w:r w:rsidRPr="00D7519F">
        <w:rPr>
          <w:rFonts w:ascii="Times New Roman" w:hAnsi="Times New Roman" w:cs="Times New Roman"/>
          <w:sz w:val="22"/>
          <w:szCs w:val="22"/>
          <w:lang w:val="ms-MY"/>
        </w:rPr>
        <w:t xml:space="preserve">Ding, Y., &amp; Chai, K. H. (2015). Emotions and continued usage of mobile applications. </w:t>
      </w:r>
      <w:r w:rsidRPr="00D7519F">
        <w:rPr>
          <w:rFonts w:ascii="Times New Roman" w:hAnsi="Times New Roman" w:cs="Times New Roman"/>
          <w:i/>
          <w:iCs/>
          <w:sz w:val="22"/>
          <w:szCs w:val="22"/>
          <w:lang w:val="ms-MY"/>
        </w:rPr>
        <w:t>Industrial Management &amp; Data Systems</w:t>
      </w:r>
      <w:r w:rsidRPr="00D7519F">
        <w:rPr>
          <w:rFonts w:ascii="Times New Roman" w:hAnsi="Times New Roman" w:cs="Times New Roman"/>
          <w:sz w:val="22"/>
          <w:szCs w:val="22"/>
          <w:lang w:val="ms-MY"/>
        </w:rPr>
        <w:t xml:space="preserve">, </w:t>
      </w:r>
      <w:r w:rsidRPr="00D7519F">
        <w:rPr>
          <w:rFonts w:ascii="Times New Roman" w:hAnsi="Times New Roman" w:cs="Times New Roman"/>
          <w:i/>
          <w:iCs/>
          <w:sz w:val="22"/>
          <w:szCs w:val="22"/>
          <w:lang w:val="ms-MY"/>
        </w:rPr>
        <w:t>115</w:t>
      </w:r>
      <w:r w:rsidRPr="00D7519F">
        <w:rPr>
          <w:rFonts w:ascii="Times New Roman" w:hAnsi="Times New Roman" w:cs="Times New Roman"/>
          <w:sz w:val="22"/>
          <w:szCs w:val="22"/>
          <w:lang w:val="ms-MY"/>
        </w:rPr>
        <w:t>(5), 833–852.</w:t>
      </w:r>
    </w:p>
    <w:p w14:paraId="0FEB3D6A" w14:textId="77777777" w:rsidR="004819E6" w:rsidRPr="00D7519F" w:rsidRDefault="004819E6" w:rsidP="004819E6">
      <w:pPr>
        <w:shd w:val="clear" w:color="auto" w:fill="FFFFFF"/>
        <w:spacing w:after="0" w:line="240" w:lineRule="auto"/>
        <w:jc w:val="both"/>
        <w:rPr>
          <w:rFonts w:asciiTheme="majorBidi" w:eastAsia="Times New Roman" w:hAnsiTheme="majorBidi" w:cstheme="majorBidi"/>
          <w:b/>
          <w:bCs/>
          <w:color w:val="222222"/>
          <w:lang w:val="ms-MY"/>
        </w:rPr>
      </w:pPr>
    </w:p>
    <w:p w14:paraId="1F5FF9B9" w14:textId="0DA86304" w:rsidR="004819E6" w:rsidRPr="00D7519F" w:rsidRDefault="004819E6" w:rsidP="004819E6">
      <w:pPr>
        <w:shd w:val="clear" w:color="auto" w:fill="FFFFFF"/>
        <w:spacing w:after="0" w:line="240" w:lineRule="auto"/>
        <w:jc w:val="both"/>
        <w:rPr>
          <w:rFonts w:asciiTheme="majorBidi" w:eastAsia="Times New Roman" w:hAnsiTheme="majorBidi" w:cstheme="majorBidi"/>
          <w:color w:val="222222"/>
          <w:lang w:val="ms-MY"/>
        </w:rPr>
      </w:pPr>
      <w:r w:rsidRPr="00D7519F">
        <w:rPr>
          <w:rFonts w:asciiTheme="majorBidi" w:eastAsia="Times New Roman" w:hAnsiTheme="majorBidi" w:cstheme="majorBidi"/>
          <w:b/>
          <w:bCs/>
          <w:color w:val="222222"/>
          <w:lang w:val="ms-MY"/>
        </w:rPr>
        <w:t>Online Newspaper Articles: </w:t>
      </w:r>
    </w:p>
    <w:p w14:paraId="3FFBED86" w14:textId="77777777" w:rsidR="004819E6" w:rsidRPr="00D7519F" w:rsidRDefault="004819E6" w:rsidP="004819E6">
      <w:pPr>
        <w:shd w:val="clear" w:color="auto" w:fill="FFFFFF"/>
        <w:spacing w:after="0" w:line="240" w:lineRule="auto"/>
        <w:ind w:left="567" w:hanging="567"/>
        <w:jc w:val="both"/>
        <w:rPr>
          <w:rFonts w:asciiTheme="majorBidi" w:eastAsia="Times New Roman" w:hAnsiTheme="majorBidi" w:cstheme="majorBidi"/>
          <w:color w:val="222222"/>
          <w:lang w:val="ms-MY"/>
        </w:rPr>
      </w:pPr>
      <w:r w:rsidRPr="00D7519F">
        <w:rPr>
          <w:rFonts w:asciiTheme="majorBidi" w:eastAsia="Times New Roman" w:hAnsiTheme="majorBidi" w:cstheme="majorBidi"/>
          <w:color w:val="222222"/>
          <w:lang w:val="ms-MY"/>
        </w:rPr>
        <w:t>Becker, E. (2001, August 27). Prairie farmers reap conservation's rewards. The New York Times. Retrieved from……………………………..</w:t>
      </w:r>
    </w:p>
    <w:p w14:paraId="3ED3F3D0" w14:textId="77777777" w:rsidR="004819E6" w:rsidRPr="00D7519F" w:rsidRDefault="004819E6" w:rsidP="004819E6">
      <w:pPr>
        <w:spacing w:after="0" w:line="240" w:lineRule="auto"/>
        <w:jc w:val="both"/>
        <w:rPr>
          <w:rFonts w:asciiTheme="majorBidi" w:hAnsiTheme="majorBidi" w:cstheme="majorBidi"/>
          <w:b/>
          <w:bCs/>
          <w:i/>
          <w:iCs/>
          <w:lang w:val="ms-MY"/>
        </w:rPr>
      </w:pPr>
    </w:p>
    <w:p w14:paraId="643D4D00" w14:textId="77777777" w:rsidR="004819E6" w:rsidRPr="00D7519F" w:rsidRDefault="004819E6" w:rsidP="004819E6">
      <w:pPr>
        <w:shd w:val="clear" w:color="auto" w:fill="FFFFFF"/>
        <w:spacing w:after="0" w:line="240" w:lineRule="auto"/>
        <w:jc w:val="both"/>
        <w:rPr>
          <w:rFonts w:asciiTheme="majorBidi" w:eastAsia="Times New Roman" w:hAnsiTheme="majorBidi" w:cstheme="majorBidi"/>
          <w:color w:val="222222"/>
          <w:lang w:val="ms-MY"/>
        </w:rPr>
      </w:pPr>
      <w:r w:rsidRPr="00D7519F">
        <w:rPr>
          <w:rFonts w:asciiTheme="majorBidi" w:eastAsia="Times New Roman" w:hAnsiTheme="majorBidi" w:cstheme="majorBidi"/>
          <w:b/>
          <w:bCs/>
          <w:color w:val="222222"/>
          <w:lang w:val="ms-MY"/>
        </w:rPr>
        <w:t>Technical and Research Reports (often with corporate authors):</w:t>
      </w:r>
    </w:p>
    <w:p w14:paraId="1EBFDC0F" w14:textId="77777777" w:rsidR="004819E6" w:rsidRPr="00D7519F" w:rsidRDefault="004819E6" w:rsidP="004819E6">
      <w:pPr>
        <w:shd w:val="clear" w:color="auto" w:fill="FFFFFF"/>
        <w:spacing w:after="0" w:line="240" w:lineRule="auto"/>
        <w:jc w:val="both"/>
        <w:rPr>
          <w:rFonts w:asciiTheme="majorBidi" w:eastAsia="Times New Roman" w:hAnsiTheme="majorBidi" w:cstheme="majorBidi"/>
          <w:color w:val="222222"/>
          <w:lang w:val="ms-MY"/>
        </w:rPr>
      </w:pPr>
      <w:r w:rsidRPr="00D7519F">
        <w:rPr>
          <w:rFonts w:asciiTheme="majorBidi" w:eastAsia="Times New Roman" w:hAnsiTheme="majorBidi" w:cstheme="majorBidi"/>
          <w:color w:val="222222"/>
          <w:lang w:val="ms-MY"/>
        </w:rPr>
        <w:t>Hershey Foods Corporation. (2001, March 15). 2001 Annual Report. Retrieved from </w:t>
      </w:r>
      <w:r w:rsidRPr="00D7519F">
        <w:rPr>
          <w:rFonts w:asciiTheme="majorBidi" w:hAnsiTheme="majorBidi" w:cstheme="majorBidi"/>
          <w:lang w:val="ms-MY"/>
        </w:rPr>
        <w:t>……………</w:t>
      </w:r>
    </w:p>
    <w:p w14:paraId="4A39ED3E" w14:textId="77777777" w:rsidR="004819E6" w:rsidRPr="00D7519F" w:rsidRDefault="004819E6" w:rsidP="004819E6">
      <w:pPr>
        <w:widowControl/>
        <w:autoSpaceDE w:val="0"/>
        <w:autoSpaceDN w:val="0"/>
        <w:adjustRightInd w:val="0"/>
        <w:spacing w:after="0" w:line="240" w:lineRule="auto"/>
        <w:rPr>
          <w:rFonts w:ascii="Times New Roman" w:eastAsiaTheme="minorHAnsi" w:hAnsi="Times New Roman" w:cs="Times New Roman"/>
          <w:sz w:val="20"/>
          <w:szCs w:val="20"/>
          <w:lang w:val="ms-MY"/>
        </w:rPr>
      </w:pPr>
    </w:p>
    <w:p w14:paraId="2B4F3DBD" w14:textId="77777777" w:rsidR="004819E6" w:rsidRPr="00D7519F" w:rsidRDefault="004819E6" w:rsidP="004819E6">
      <w:pPr>
        <w:widowControl/>
        <w:autoSpaceDE w:val="0"/>
        <w:autoSpaceDN w:val="0"/>
        <w:adjustRightInd w:val="0"/>
        <w:spacing w:after="0" w:line="240" w:lineRule="auto"/>
        <w:rPr>
          <w:rFonts w:ascii="Times New Roman" w:eastAsiaTheme="minorHAnsi" w:hAnsi="Times New Roman" w:cs="Times New Roman"/>
          <w:lang w:val="ms-MY"/>
        </w:rPr>
      </w:pPr>
      <w:r w:rsidRPr="00D7519F">
        <w:rPr>
          <w:rFonts w:ascii="Times New Roman" w:eastAsiaTheme="minorHAnsi" w:hAnsi="Times New Roman" w:cs="Times New Roman"/>
          <w:b/>
          <w:bCs/>
          <w:lang w:val="ms-MY"/>
        </w:rPr>
        <w:t xml:space="preserve">Book; </w:t>
      </w:r>
    </w:p>
    <w:p w14:paraId="1A0049D0" w14:textId="77777777" w:rsidR="004819E6" w:rsidRPr="00D7519F" w:rsidRDefault="004819E6" w:rsidP="004819E6">
      <w:pPr>
        <w:widowControl/>
        <w:autoSpaceDE w:val="0"/>
        <w:autoSpaceDN w:val="0"/>
        <w:adjustRightInd w:val="0"/>
        <w:spacing w:after="0" w:line="240" w:lineRule="auto"/>
        <w:rPr>
          <w:rFonts w:ascii="Times New Roman" w:eastAsiaTheme="minorHAnsi" w:hAnsi="Times New Roman" w:cs="Times New Roman"/>
          <w:lang w:val="ms-MY"/>
        </w:rPr>
      </w:pPr>
      <w:r w:rsidRPr="00D7519F">
        <w:rPr>
          <w:rFonts w:ascii="Times New Roman" w:eastAsiaTheme="minorHAnsi" w:hAnsi="Times New Roman" w:cs="Times New Roman"/>
          <w:lang w:val="ms-MY"/>
        </w:rPr>
        <w:t xml:space="preserve">Li, G., Hart, A. ve Gregory, J., (1998). Flocculation and sedimentation, 295, Technomics Press, Lancaster PA. </w:t>
      </w:r>
    </w:p>
    <w:p w14:paraId="181C7559" w14:textId="77777777" w:rsidR="004819E6" w:rsidRPr="00D7519F" w:rsidRDefault="004819E6" w:rsidP="004819E6">
      <w:pPr>
        <w:widowControl/>
        <w:autoSpaceDE w:val="0"/>
        <w:autoSpaceDN w:val="0"/>
        <w:adjustRightInd w:val="0"/>
        <w:spacing w:after="0" w:line="240" w:lineRule="auto"/>
        <w:rPr>
          <w:rFonts w:ascii="Times New Roman" w:eastAsiaTheme="minorHAnsi" w:hAnsi="Times New Roman" w:cs="Times New Roman"/>
          <w:lang w:val="ms-MY"/>
        </w:rPr>
      </w:pPr>
    </w:p>
    <w:p w14:paraId="16CEA76F" w14:textId="77777777" w:rsidR="004819E6" w:rsidRPr="00D7519F" w:rsidRDefault="004819E6" w:rsidP="004819E6">
      <w:pPr>
        <w:widowControl/>
        <w:autoSpaceDE w:val="0"/>
        <w:autoSpaceDN w:val="0"/>
        <w:adjustRightInd w:val="0"/>
        <w:spacing w:after="0" w:line="240" w:lineRule="auto"/>
        <w:rPr>
          <w:rFonts w:ascii="Times New Roman" w:eastAsiaTheme="minorHAnsi" w:hAnsi="Times New Roman" w:cs="Times New Roman"/>
          <w:lang w:val="ms-MY"/>
        </w:rPr>
      </w:pPr>
      <w:r w:rsidRPr="00D7519F">
        <w:rPr>
          <w:rFonts w:ascii="Times New Roman" w:eastAsiaTheme="minorHAnsi" w:hAnsi="Times New Roman" w:cs="Times New Roman"/>
          <w:b/>
          <w:bCs/>
          <w:lang w:val="ms-MY"/>
        </w:rPr>
        <w:t xml:space="preserve">Chapter of a book; </w:t>
      </w:r>
    </w:p>
    <w:p w14:paraId="10FA0779" w14:textId="77777777" w:rsidR="004819E6" w:rsidRPr="00D7519F" w:rsidRDefault="004819E6" w:rsidP="004819E6">
      <w:pPr>
        <w:widowControl/>
        <w:autoSpaceDE w:val="0"/>
        <w:autoSpaceDN w:val="0"/>
        <w:adjustRightInd w:val="0"/>
        <w:spacing w:after="0" w:line="240" w:lineRule="auto"/>
        <w:ind w:left="567" w:hanging="567"/>
        <w:jc w:val="both"/>
        <w:rPr>
          <w:rFonts w:ascii="Times New Roman" w:eastAsiaTheme="minorHAnsi" w:hAnsi="Times New Roman" w:cs="Times New Roman"/>
          <w:lang w:val="ms-MY"/>
        </w:rPr>
      </w:pPr>
      <w:r w:rsidRPr="00D7519F">
        <w:rPr>
          <w:rFonts w:ascii="Times New Roman" w:eastAsiaTheme="minorHAnsi" w:hAnsi="Times New Roman" w:cs="Times New Roman"/>
          <w:lang w:val="ms-MY"/>
        </w:rPr>
        <w:t xml:space="preserve">Blackburn, T., (1998). Flocculation and sedimentation in Li, G., Hart, A. ve Gregory, J., eds, Physical Processes, Technomics Press, 29-45, Lancaster PA. </w:t>
      </w:r>
    </w:p>
    <w:p w14:paraId="62FD5EA2" w14:textId="77777777" w:rsidR="004819E6" w:rsidRPr="00D7519F" w:rsidRDefault="004819E6" w:rsidP="004819E6">
      <w:pPr>
        <w:widowControl/>
        <w:autoSpaceDE w:val="0"/>
        <w:autoSpaceDN w:val="0"/>
        <w:adjustRightInd w:val="0"/>
        <w:spacing w:after="0" w:line="240" w:lineRule="auto"/>
        <w:rPr>
          <w:rFonts w:ascii="Times New Roman" w:eastAsiaTheme="minorHAnsi" w:hAnsi="Times New Roman" w:cs="Times New Roman"/>
          <w:lang w:val="ms-MY"/>
        </w:rPr>
      </w:pPr>
    </w:p>
    <w:p w14:paraId="2D24571A" w14:textId="77777777" w:rsidR="004819E6" w:rsidRPr="00D7519F" w:rsidRDefault="004819E6" w:rsidP="004819E6">
      <w:pPr>
        <w:widowControl/>
        <w:autoSpaceDE w:val="0"/>
        <w:autoSpaceDN w:val="0"/>
        <w:adjustRightInd w:val="0"/>
        <w:spacing w:after="0" w:line="240" w:lineRule="auto"/>
        <w:rPr>
          <w:rFonts w:ascii="Times New Roman" w:eastAsiaTheme="minorHAnsi" w:hAnsi="Times New Roman" w:cs="Times New Roman"/>
          <w:lang w:val="ms-MY"/>
        </w:rPr>
      </w:pPr>
      <w:r w:rsidRPr="00D7519F">
        <w:rPr>
          <w:rFonts w:ascii="Times New Roman" w:eastAsiaTheme="minorHAnsi" w:hAnsi="Times New Roman" w:cs="Times New Roman"/>
          <w:b/>
          <w:bCs/>
          <w:lang w:val="ms-MY"/>
        </w:rPr>
        <w:t xml:space="preserve">Proceedings; </w:t>
      </w:r>
    </w:p>
    <w:p w14:paraId="662E49A6" w14:textId="77777777" w:rsidR="004819E6" w:rsidRPr="00D7519F" w:rsidRDefault="004819E6" w:rsidP="004819E6">
      <w:pPr>
        <w:pStyle w:val="Footer1"/>
        <w:ind w:left="567" w:hanging="567"/>
        <w:rPr>
          <w:rFonts w:ascii="Times New Roman" w:hAnsi="Times New Roman" w:cs="Times New Roman"/>
          <w:noProof/>
          <w:sz w:val="22"/>
          <w:szCs w:val="22"/>
          <w:lang w:val="ms-MY"/>
        </w:rPr>
      </w:pPr>
      <w:r w:rsidRPr="00D7519F">
        <w:rPr>
          <w:rFonts w:ascii="Times New Roman" w:hAnsi="Times New Roman" w:cs="Times New Roman"/>
          <w:noProof/>
          <w:sz w:val="22"/>
          <w:szCs w:val="22"/>
          <w:lang w:val="ms-MY"/>
        </w:rPr>
        <w:lastRenderedPageBreak/>
        <w:t xml:space="preserve">Hartono, M., Yulianto, B., Santoso, A. G. &amp; Lebu, C. (2017). Educational Mathematics Game for Elementary Students. </w:t>
      </w:r>
      <w:r w:rsidRPr="00D7519F">
        <w:rPr>
          <w:rFonts w:ascii="Times New Roman" w:hAnsi="Times New Roman" w:cs="Times New Roman"/>
          <w:color w:val="888888"/>
          <w:sz w:val="22"/>
          <w:szCs w:val="22"/>
          <w:lang w:val="ms-MY"/>
        </w:rPr>
        <w:t> </w:t>
      </w:r>
      <w:r w:rsidRPr="00D7519F">
        <w:rPr>
          <w:rFonts w:ascii="Times New Roman" w:hAnsi="Times New Roman" w:cs="Times New Roman"/>
          <w:sz w:val="22"/>
          <w:szCs w:val="22"/>
          <w:lang w:val="ms-MY"/>
        </w:rPr>
        <w:t xml:space="preserve">2017 </w:t>
      </w:r>
      <w:r w:rsidRPr="00D7519F">
        <w:rPr>
          <w:rFonts w:ascii="Times New Roman" w:hAnsi="Times New Roman" w:cs="Times New Roman"/>
          <w:i/>
          <w:iCs/>
          <w:sz w:val="22"/>
          <w:szCs w:val="22"/>
          <w:lang w:val="ms-MY"/>
        </w:rPr>
        <w:t>International Conference on Information Management and Technology (ICIMTech)</w:t>
      </w:r>
      <w:r w:rsidRPr="00D7519F">
        <w:rPr>
          <w:rFonts w:ascii="Times New Roman" w:hAnsi="Times New Roman" w:cs="Times New Roman"/>
          <w:noProof/>
          <w:sz w:val="22"/>
          <w:szCs w:val="22"/>
          <w:lang w:val="ms-MY"/>
        </w:rPr>
        <w:t xml:space="preserve"> (pp. 156–159).</w:t>
      </w:r>
    </w:p>
    <w:p w14:paraId="66846746" w14:textId="77777777" w:rsidR="004819E6" w:rsidRPr="00D7519F" w:rsidRDefault="004819E6" w:rsidP="004456F9">
      <w:pPr>
        <w:pStyle w:val="Footer1"/>
        <w:rPr>
          <w:lang w:val="ms-MY"/>
        </w:rPr>
      </w:pPr>
    </w:p>
    <w:sectPr w:rsidR="004819E6" w:rsidRPr="00D7519F">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BA618" w14:textId="77777777" w:rsidR="000301D3" w:rsidRDefault="000301D3">
      <w:pPr>
        <w:spacing w:after="0" w:line="240" w:lineRule="auto"/>
      </w:pPr>
      <w:r>
        <w:separator/>
      </w:r>
    </w:p>
  </w:endnote>
  <w:endnote w:type="continuationSeparator" w:id="0">
    <w:p w14:paraId="55E69A0F" w14:textId="77777777" w:rsidR="000301D3" w:rsidRDefault="0003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53AE7" w14:textId="77777777" w:rsidR="000301D3" w:rsidRDefault="000301D3">
      <w:pPr>
        <w:spacing w:after="0" w:line="240" w:lineRule="auto"/>
      </w:pPr>
      <w:r>
        <w:separator/>
      </w:r>
    </w:p>
  </w:footnote>
  <w:footnote w:type="continuationSeparator" w:id="0">
    <w:p w14:paraId="4CA9F4EA" w14:textId="77777777" w:rsidR="000301D3" w:rsidRDefault="00030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4B43C" w14:textId="21DF9DF2" w:rsidR="00634DDC" w:rsidRDefault="00134513">
    <w:pPr>
      <w:pStyle w:val="Head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14:paraId="2111CD6E" w14:textId="7D4477A7" w:rsidR="00EB31B9" w:rsidRDefault="00D7519F" w:rsidP="00D7519F">
    <w:pPr>
      <w:pStyle w:val="Header"/>
      <w:rPr>
        <w:rFonts w:ascii="Times New Roman" w:hAnsi="Times New Roman" w:cs="Times New Roman"/>
        <w:i/>
        <w:sz w:val="20"/>
        <w:szCs w:val="20"/>
      </w:rPr>
    </w:pPr>
    <w:r>
      <w:rPr>
        <w:rFonts w:ascii="Times New Roman" w:eastAsia="MS Mincho" w:hAnsi="Times New Roman"/>
        <w:b/>
        <w:noProof/>
        <w:sz w:val="28"/>
        <w:szCs w:val="24"/>
        <w:lang w:val="en-MY" w:eastAsia="en-MY"/>
      </w:rPr>
      <w:drawing>
        <wp:anchor distT="0" distB="0" distL="114300" distR="114300" simplePos="0" relativeHeight="251659264" behindDoc="0" locked="0" layoutInCell="1" allowOverlap="1" wp14:anchorId="4BFA622F" wp14:editId="28CA25E6">
          <wp:simplePos x="0" y="0"/>
          <wp:positionH relativeFrom="margin">
            <wp:posOffset>-94890</wp:posOffset>
          </wp:positionH>
          <wp:positionV relativeFrom="paragraph">
            <wp:posOffset>81424</wp:posOffset>
          </wp:positionV>
          <wp:extent cx="2017986" cy="645788"/>
          <wp:effectExtent l="0" t="0" r="190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_Logo or Letterhead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7986" cy="645788"/>
                  </a:xfrm>
                  <a:prstGeom prst="rect">
                    <a:avLst/>
                  </a:prstGeom>
                </pic:spPr>
              </pic:pic>
            </a:graphicData>
          </a:graphic>
          <wp14:sizeRelH relativeFrom="page">
            <wp14:pctWidth>0</wp14:pctWidth>
          </wp14:sizeRelH>
          <wp14:sizeRelV relativeFrom="page">
            <wp14:pctHeight>0</wp14:pctHeight>
          </wp14:sizeRelV>
        </wp:anchor>
      </w:drawing>
    </w:r>
  </w:p>
  <w:p w14:paraId="5A0278C2" w14:textId="08567671" w:rsidR="000A797D" w:rsidRDefault="000A797D" w:rsidP="00733632">
    <w:pPr>
      <w:pStyle w:val="Header"/>
      <w:rPr>
        <w:rFonts w:ascii="Times New Roman" w:hAnsi="Times New Roman" w:cs="Times New Roman"/>
        <w:b/>
        <w:bCs/>
        <w:i/>
        <w:sz w:val="20"/>
        <w:szCs w:val="20"/>
      </w:rPr>
    </w:pPr>
  </w:p>
  <w:p w14:paraId="7C039309" w14:textId="0C5C6CD2" w:rsidR="00733632" w:rsidRPr="002B5EFC" w:rsidRDefault="00733632" w:rsidP="00733632">
    <w:pPr>
      <w:pStyle w:val="Header"/>
      <w:rPr>
        <w:rFonts w:ascii="Times New Roman" w:hAnsi="Times New Roman" w:cs="Times New Roman"/>
        <w:b/>
        <w:i/>
        <w:sz w:val="20"/>
        <w:szCs w:val="20"/>
      </w:rPr>
    </w:pPr>
    <w:proofErr w:type="spellStart"/>
    <w:r w:rsidRPr="005F5AAF">
      <w:rPr>
        <w:rFonts w:ascii="Times New Roman" w:hAnsi="Times New Roman" w:cs="Times New Roman"/>
        <w:b/>
        <w:bCs/>
        <w:i/>
        <w:sz w:val="20"/>
        <w:szCs w:val="20"/>
      </w:rPr>
      <w:t>OpIIC</w:t>
    </w:r>
    <w:proofErr w:type="spellEnd"/>
    <w:r w:rsidRPr="005F5AAF">
      <w:rPr>
        <w:rFonts w:ascii="Times New Roman" w:hAnsi="Times New Roman" w:cs="Times New Roman"/>
        <w:b/>
        <w:bCs/>
        <w:i/>
        <w:sz w:val="20"/>
        <w:szCs w:val="20"/>
      </w:rPr>
      <w:t xml:space="preserve"> 202</w:t>
    </w:r>
    <w:r w:rsidRPr="005F5AAF">
      <w:rPr>
        <w:rFonts w:ascii="Times New Roman" w:hAnsi="Times New Roman" w:cs="Times New Roman"/>
        <w:b/>
        <w:bCs/>
        <w:i/>
        <w:sz w:val="20"/>
        <w:szCs w:val="20"/>
        <w:lang w:val="en-MY"/>
      </w:rPr>
      <w:t>4</w:t>
    </w:r>
    <w:r w:rsidR="002B5EFC">
      <w:rPr>
        <w:rFonts w:ascii="Times New Roman" w:hAnsi="Times New Roman" w:cs="Times New Roman"/>
        <w:b/>
        <w:bCs/>
        <w:i/>
        <w:sz w:val="20"/>
        <w:szCs w:val="20"/>
        <w:lang w:val="en-MY"/>
      </w:rPr>
      <w:tab/>
    </w:r>
    <w:r w:rsidR="002B5EFC">
      <w:rPr>
        <w:rFonts w:ascii="Times New Roman" w:hAnsi="Times New Roman" w:cs="Times New Roman"/>
        <w:b/>
        <w:bCs/>
        <w:i/>
        <w:sz w:val="20"/>
        <w:szCs w:val="20"/>
        <w:lang w:val="en-MY"/>
      </w:rPr>
      <w:tab/>
    </w:r>
    <w:r w:rsidR="002B5EFC" w:rsidRPr="00A92248">
      <w:rPr>
        <w:rFonts w:ascii="Times New Roman" w:hAnsi="Times New Roman" w:cs="Times New Roman"/>
        <w:i/>
        <w:iCs/>
        <w:sz w:val="20"/>
        <w:szCs w:val="20"/>
      </w:rPr>
      <w:t>e-ISBN:</w:t>
    </w:r>
    <w:r w:rsidR="002B5EFC">
      <w:rPr>
        <w:rFonts w:ascii="Times New Roman" w:hAnsi="Times New Roman" w:cs="Times New Roman"/>
        <w:i/>
        <w:iCs/>
        <w:sz w:val="20"/>
        <w:szCs w:val="20"/>
      </w:rPr>
      <w:t>XXXX</w:t>
    </w:r>
  </w:p>
  <w:p w14:paraId="56DBBA22" w14:textId="1E6B3060" w:rsidR="00A516CB" w:rsidRPr="002B5EFC" w:rsidRDefault="00A516CB" w:rsidP="00D7519F">
    <w:pPr>
      <w:pStyle w:val="Header"/>
      <w:rPr>
        <w:rFonts w:ascii="Times New Roman" w:hAnsi="Times New Roman" w:cs="Times New Roman"/>
        <w:b/>
        <w:i/>
        <w:sz w:val="20"/>
        <w:szCs w:val="20"/>
      </w:rPr>
    </w:pPr>
    <w:r>
      <w:rPr>
        <w:rFonts w:ascii="Times New Roman" w:hAnsi="Times New Roman" w:cs="Times New Roman"/>
        <w:i/>
        <w:sz w:val="20"/>
        <w:szCs w:val="20"/>
      </w:rPr>
      <w:t xml:space="preserve">                                                                       </w:t>
    </w:r>
    <w:r w:rsidR="00EB31B9">
      <w:rPr>
        <w:rFonts w:ascii="Times New Roman" w:hAnsi="Times New Roman" w:cs="Times New Roman"/>
        <w:i/>
        <w:sz w:val="20"/>
        <w:szCs w:val="20"/>
      </w:rPr>
      <w:t xml:space="preserve">                                                        </w:t>
    </w:r>
    <w:bookmarkStart w:id="1" w:name="_Hlk55053131"/>
    <w:r w:rsidR="00C35194">
      <w:rPr>
        <w:rFonts w:ascii="Times New Roman" w:hAnsi="Times New Roman" w:cs="Times New Roman"/>
        <w:i/>
        <w:sz w:val="20"/>
        <w:szCs w:val="20"/>
      </w:rPr>
      <w:t xml:space="preserve">             </w:t>
    </w:r>
    <w:r>
      <w:rPr>
        <w:rFonts w:ascii="Times New Roman" w:hAnsi="Times New Roman" w:cs="Times New Roman"/>
        <w:i/>
        <w:sz w:val="20"/>
        <w:szCs w:val="20"/>
      </w:rPr>
      <w:t xml:space="preserve"> </w:t>
    </w:r>
  </w:p>
  <w:bookmarkEnd w:id="1"/>
  <w:p w14:paraId="790DF44B" w14:textId="77777777" w:rsidR="00634DDC" w:rsidRPr="00EA2C58" w:rsidRDefault="00634DDC">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13"/>
    <w:rsid w:val="000123EC"/>
    <w:rsid w:val="000151FE"/>
    <w:rsid w:val="000301D3"/>
    <w:rsid w:val="00043AD0"/>
    <w:rsid w:val="0005151A"/>
    <w:rsid w:val="000519E2"/>
    <w:rsid w:val="000609DF"/>
    <w:rsid w:val="000A797D"/>
    <w:rsid w:val="000E51E5"/>
    <w:rsid w:val="000F7737"/>
    <w:rsid w:val="00134513"/>
    <w:rsid w:val="00215BA3"/>
    <w:rsid w:val="002635F3"/>
    <w:rsid w:val="002B5EFC"/>
    <w:rsid w:val="002E3782"/>
    <w:rsid w:val="00316679"/>
    <w:rsid w:val="003778B0"/>
    <w:rsid w:val="003D15BB"/>
    <w:rsid w:val="003D18D1"/>
    <w:rsid w:val="0040492E"/>
    <w:rsid w:val="00410D3B"/>
    <w:rsid w:val="00430A8F"/>
    <w:rsid w:val="004456F9"/>
    <w:rsid w:val="00450020"/>
    <w:rsid w:val="004819E6"/>
    <w:rsid w:val="004F3558"/>
    <w:rsid w:val="00566D9B"/>
    <w:rsid w:val="00573D3F"/>
    <w:rsid w:val="005E725C"/>
    <w:rsid w:val="00613DD5"/>
    <w:rsid w:val="00634DDC"/>
    <w:rsid w:val="00680264"/>
    <w:rsid w:val="006D3605"/>
    <w:rsid w:val="006F1759"/>
    <w:rsid w:val="006F2A7F"/>
    <w:rsid w:val="00733632"/>
    <w:rsid w:val="00770E34"/>
    <w:rsid w:val="007B3A92"/>
    <w:rsid w:val="007F1810"/>
    <w:rsid w:val="007F7811"/>
    <w:rsid w:val="008436BA"/>
    <w:rsid w:val="008F01CA"/>
    <w:rsid w:val="00907B8E"/>
    <w:rsid w:val="00941871"/>
    <w:rsid w:val="00942BC8"/>
    <w:rsid w:val="00971FF3"/>
    <w:rsid w:val="00984B2D"/>
    <w:rsid w:val="009A489B"/>
    <w:rsid w:val="009D5365"/>
    <w:rsid w:val="009F4C59"/>
    <w:rsid w:val="00A126F3"/>
    <w:rsid w:val="00A1572A"/>
    <w:rsid w:val="00A516CB"/>
    <w:rsid w:val="00A52664"/>
    <w:rsid w:val="00A92248"/>
    <w:rsid w:val="00AB4069"/>
    <w:rsid w:val="00AF5F95"/>
    <w:rsid w:val="00B1350C"/>
    <w:rsid w:val="00B217F6"/>
    <w:rsid w:val="00B27E75"/>
    <w:rsid w:val="00B40D78"/>
    <w:rsid w:val="00BE56C2"/>
    <w:rsid w:val="00BF3257"/>
    <w:rsid w:val="00C35194"/>
    <w:rsid w:val="00C355FA"/>
    <w:rsid w:val="00C570F8"/>
    <w:rsid w:val="00CC1430"/>
    <w:rsid w:val="00CC14E0"/>
    <w:rsid w:val="00D7519F"/>
    <w:rsid w:val="00DB183D"/>
    <w:rsid w:val="00DD31B9"/>
    <w:rsid w:val="00DE5920"/>
    <w:rsid w:val="00DE5C4C"/>
    <w:rsid w:val="00E9255F"/>
    <w:rsid w:val="00EB26CD"/>
    <w:rsid w:val="00EB31B9"/>
    <w:rsid w:val="00EE5F41"/>
    <w:rsid w:val="00F504BF"/>
    <w:rsid w:val="00F82B00"/>
    <w:rsid w:val="00F9674A"/>
    <w:rsid w:val="00FB43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C3FD9"/>
  <w15:docId w15:val="{2CED340F-31BE-4EEE-AD87-C8BF5DBAC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513"/>
    <w:pPr>
      <w:widowControl w:val="0"/>
      <w:spacing w:after="20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134513"/>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134513"/>
    <w:rPr>
      <w:rFonts w:ascii="Georgia" w:eastAsia="Georgia" w:hAnsi="Georgia" w:cs="Georgia"/>
      <w:i/>
      <w:color w:val="666666"/>
      <w:sz w:val="48"/>
      <w:szCs w:val="48"/>
    </w:rPr>
  </w:style>
  <w:style w:type="character" w:styleId="Hyperlink">
    <w:name w:val="Hyperlink"/>
    <w:basedOn w:val="DefaultParagraphFont"/>
    <w:unhideWhenUsed/>
    <w:rsid w:val="00134513"/>
    <w:rPr>
      <w:color w:val="0563C1" w:themeColor="hyperlink"/>
      <w:u w:val="single"/>
    </w:rPr>
  </w:style>
  <w:style w:type="paragraph" w:styleId="PlainText">
    <w:name w:val="Plain Text"/>
    <w:basedOn w:val="Normal"/>
    <w:link w:val="PlainTextChar"/>
    <w:rsid w:val="00134513"/>
    <w:pPr>
      <w:widowControl/>
      <w:spacing w:after="0" w:line="240" w:lineRule="auto"/>
      <w:jc w:val="both"/>
    </w:pPr>
    <w:rPr>
      <w:rFonts w:ascii="Courier New" w:eastAsia="Times New Roman" w:hAnsi="Courier New" w:cs="Courier New"/>
      <w:color w:val="auto"/>
      <w:sz w:val="20"/>
      <w:szCs w:val="20"/>
      <w:lang w:val="en-GB"/>
    </w:rPr>
  </w:style>
  <w:style w:type="character" w:customStyle="1" w:styleId="PlainTextChar">
    <w:name w:val="Plain Text Char"/>
    <w:basedOn w:val="DefaultParagraphFont"/>
    <w:link w:val="PlainText"/>
    <w:rsid w:val="00134513"/>
    <w:rPr>
      <w:rFonts w:ascii="Courier New" w:eastAsia="Times New Roman" w:hAnsi="Courier New" w:cs="Courier New"/>
      <w:sz w:val="20"/>
      <w:szCs w:val="20"/>
      <w:lang w:val="en-GB"/>
    </w:rPr>
  </w:style>
  <w:style w:type="paragraph" w:styleId="Header">
    <w:name w:val="header"/>
    <w:basedOn w:val="Normal"/>
    <w:link w:val="HeaderChar"/>
    <w:uiPriority w:val="99"/>
    <w:unhideWhenUsed/>
    <w:rsid w:val="00134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513"/>
    <w:rPr>
      <w:rFonts w:ascii="Calibri" w:eastAsia="Calibri" w:hAnsi="Calibri" w:cs="Calibri"/>
      <w:color w:val="000000"/>
    </w:rPr>
  </w:style>
  <w:style w:type="paragraph" w:customStyle="1" w:styleId="Default">
    <w:name w:val="Default"/>
    <w:rsid w:val="001345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263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5F3"/>
    <w:rPr>
      <w:rFonts w:ascii="Calibri" w:eastAsia="Calibri" w:hAnsi="Calibri" w:cs="Calibri"/>
      <w:color w:val="000000"/>
    </w:rPr>
  </w:style>
  <w:style w:type="paragraph" w:styleId="BalloonText">
    <w:name w:val="Balloon Text"/>
    <w:basedOn w:val="Normal"/>
    <w:link w:val="BalloonTextChar"/>
    <w:uiPriority w:val="99"/>
    <w:semiHidden/>
    <w:unhideWhenUsed/>
    <w:rsid w:val="00942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BC8"/>
    <w:rPr>
      <w:rFonts w:ascii="Tahoma" w:eastAsia="Calibri" w:hAnsi="Tahoma" w:cs="Tahoma"/>
      <w:color w:val="000000"/>
      <w:sz w:val="16"/>
      <w:szCs w:val="16"/>
    </w:rPr>
  </w:style>
  <w:style w:type="character" w:customStyle="1" w:styleId="UnresolvedMention1">
    <w:name w:val="Unresolved Mention1"/>
    <w:basedOn w:val="DefaultParagraphFont"/>
    <w:uiPriority w:val="99"/>
    <w:semiHidden/>
    <w:unhideWhenUsed/>
    <w:rsid w:val="00EB31B9"/>
    <w:rPr>
      <w:color w:val="605E5C"/>
      <w:shd w:val="clear" w:color="auto" w:fill="E1DFDD"/>
    </w:rPr>
  </w:style>
  <w:style w:type="paragraph" w:customStyle="1" w:styleId="Footer1">
    <w:name w:val="Footer1"/>
    <w:basedOn w:val="Normal"/>
    <w:link w:val="Footer1Char"/>
    <w:qFormat/>
    <w:rsid w:val="004456F9"/>
    <w:pPr>
      <w:widowControl/>
      <w:spacing w:after="0" w:line="240" w:lineRule="auto"/>
      <w:jc w:val="both"/>
    </w:pPr>
    <w:rPr>
      <w:rFonts w:ascii="Arial" w:eastAsiaTheme="minorHAnsi" w:hAnsi="Arial" w:cs="Arial"/>
      <w:bCs/>
      <w:color w:val="auto"/>
      <w:sz w:val="20"/>
      <w:szCs w:val="24"/>
    </w:rPr>
  </w:style>
  <w:style w:type="character" w:customStyle="1" w:styleId="Footer1Char">
    <w:name w:val="Footer1 Char"/>
    <w:basedOn w:val="DefaultParagraphFont"/>
    <w:link w:val="Footer1"/>
    <w:rsid w:val="004456F9"/>
    <w:rPr>
      <w:rFonts w:ascii="Arial" w:hAnsi="Arial" w:cs="Arial"/>
      <w:bCs/>
      <w:sz w:val="20"/>
      <w:szCs w:val="24"/>
    </w:rPr>
  </w:style>
  <w:style w:type="table" w:styleId="TableGrid">
    <w:name w:val="Table Grid"/>
    <w:basedOn w:val="TableNormal"/>
    <w:uiPriority w:val="39"/>
    <w:rsid w:val="00BF3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xxxxx@yyyy.zzzz.m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Kitap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lineMarker"/>
        <c:varyColors val="0"/>
        <c:ser>
          <c:idx val="0"/>
          <c:order val="0"/>
          <c:xVal>
            <c:strRef>
              <c:f>Sayfa1!$C$2:$C$7</c:f>
              <c:strCache>
                <c:ptCount val="6"/>
                <c:pt idx="0">
                  <c:v>a</c:v>
                </c:pt>
                <c:pt idx="1">
                  <c:v>b</c:v>
                </c:pt>
                <c:pt idx="2">
                  <c:v>c</c:v>
                </c:pt>
                <c:pt idx="3">
                  <c:v>d</c:v>
                </c:pt>
                <c:pt idx="4">
                  <c:v>e</c:v>
                </c:pt>
                <c:pt idx="5">
                  <c:v>f</c:v>
                </c:pt>
              </c:strCache>
            </c:strRef>
          </c:xVal>
          <c:yVal>
            <c:numRef>
              <c:f>Sayfa1!$D$2:$D$7</c:f>
              <c:numCache>
                <c:formatCode>General</c:formatCode>
                <c:ptCount val="6"/>
                <c:pt idx="0">
                  <c:v>1</c:v>
                </c:pt>
                <c:pt idx="1">
                  <c:v>2</c:v>
                </c:pt>
                <c:pt idx="2">
                  <c:v>3</c:v>
                </c:pt>
                <c:pt idx="3">
                  <c:v>4</c:v>
                </c:pt>
                <c:pt idx="4">
                  <c:v>5</c:v>
                </c:pt>
                <c:pt idx="5">
                  <c:v>6</c:v>
                </c:pt>
              </c:numCache>
            </c:numRef>
          </c:yVal>
          <c:smooth val="0"/>
          <c:extLst>
            <c:ext xmlns:c16="http://schemas.microsoft.com/office/drawing/2014/chart" uri="{C3380CC4-5D6E-409C-BE32-E72D297353CC}">
              <c16:uniqueId val="{00000000-CDFF-4653-94BF-50E5D6C001F1}"/>
            </c:ext>
          </c:extLst>
        </c:ser>
        <c:dLbls>
          <c:showLegendKey val="0"/>
          <c:showVal val="0"/>
          <c:showCatName val="0"/>
          <c:showSerName val="0"/>
          <c:showPercent val="0"/>
          <c:showBubbleSize val="0"/>
        </c:dLbls>
        <c:axId val="722717632"/>
        <c:axId val="722718024"/>
      </c:scatterChart>
      <c:valAx>
        <c:axId val="722717632"/>
        <c:scaling>
          <c:orientation val="minMax"/>
        </c:scaling>
        <c:delete val="0"/>
        <c:axPos val="b"/>
        <c:majorTickMark val="out"/>
        <c:minorTickMark val="none"/>
        <c:tickLblPos val="nextTo"/>
        <c:crossAx val="722718024"/>
        <c:crosses val="autoZero"/>
        <c:crossBetween val="midCat"/>
      </c:valAx>
      <c:valAx>
        <c:axId val="722718024"/>
        <c:scaling>
          <c:orientation val="minMax"/>
        </c:scaling>
        <c:delete val="0"/>
        <c:axPos val="l"/>
        <c:majorGridlines/>
        <c:numFmt formatCode="General" sourceLinked="1"/>
        <c:majorTickMark val="out"/>
        <c:minorTickMark val="none"/>
        <c:tickLblPos val="nextTo"/>
        <c:crossAx val="722717632"/>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0224-9EDB-4281-8CA9-4DBCAC96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KHAIRIAH RAZALI</dc:creator>
  <cp:keywords/>
  <dc:description/>
  <cp:lastModifiedBy>numb3riq@gmail.com</cp:lastModifiedBy>
  <cp:revision>6</cp:revision>
  <dcterms:created xsi:type="dcterms:W3CDTF">2023-05-08T14:29:00Z</dcterms:created>
  <dcterms:modified xsi:type="dcterms:W3CDTF">2024-01-14T22:41:00Z</dcterms:modified>
</cp:coreProperties>
</file>